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/>
          <w:sz w:val="44"/>
          <w:szCs w:val="44"/>
        </w:rPr>
        <w:t>广东科学中心</w:t>
      </w:r>
      <w:bookmarkStart w:id="0" w:name="_Hlk154995158"/>
      <w:r>
        <w:rPr>
          <w:rFonts w:hint="eastAsia" w:ascii="Times New Roman" w:hAnsi="Times New Roman" w:eastAsia="方正小标宋简体" w:cs="Times New Roman"/>
          <w:b/>
          <w:sz w:val="44"/>
          <w:szCs w:val="44"/>
          <w:lang w:eastAsia="zh-CN"/>
        </w:rPr>
        <w:t>“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</w:rPr>
        <w:t>汽车未来畅想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  <w:lang w:eastAsia="zh-CN"/>
        </w:rPr>
        <w:t>”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</w:rPr>
        <w:t>展项设备</w:t>
      </w:r>
      <w:bookmarkEnd w:id="0"/>
      <w:r>
        <w:rPr>
          <w:rFonts w:hint="eastAsia" w:ascii="Times New Roman" w:hAnsi="Times New Roman" w:eastAsia="方正小标宋简体" w:cs="Times New Roman"/>
          <w:b/>
          <w:sz w:val="44"/>
          <w:szCs w:val="44"/>
        </w:rPr>
        <w:t>维修改造项目采购需求</w:t>
      </w:r>
    </w:p>
    <w:p>
      <w:pPr>
        <w:spacing w:line="560" w:lineRule="exact"/>
        <w:ind w:firstLine="643" w:firstLineChars="200"/>
        <w:rPr>
          <w:rFonts w:ascii="Times New Roman" w:hAnsi="Times New Roman" w:eastAsia="仿宋" w:cs="Times New Roman"/>
          <w:b/>
          <w:bCs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一、项目基本情况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为了恢复并优化展项功能、提升</w:t>
      </w:r>
      <w:r>
        <w:rPr>
          <w:rFonts w:hint="eastAsia" w:ascii="仿宋" w:hAnsi="仿宋" w:eastAsia="仿宋"/>
          <w:sz w:val="32"/>
          <w:szCs w:val="32"/>
        </w:rPr>
        <w:t>观众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体验并拓展展项体验方式，广东科学中心现对“</w:t>
      </w:r>
      <w:r>
        <w:rPr>
          <w:rFonts w:hint="eastAsia" w:ascii="仿宋" w:hAnsi="仿宋" w:eastAsia="仿宋" w:cs="仿宋"/>
          <w:sz w:val="32"/>
          <w:szCs w:val="32"/>
        </w:rPr>
        <w:t>交通世界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展馆“</w:t>
      </w:r>
      <w:r>
        <w:rPr>
          <w:rFonts w:hint="eastAsia" w:ascii="仿宋" w:hAnsi="仿宋" w:eastAsia="仿宋" w:cs="仿宋"/>
          <w:sz w:val="32"/>
          <w:szCs w:val="32"/>
        </w:rPr>
        <w:t>汽车未来畅想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展项设备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进行更新</w:t>
      </w:r>
      <w:r>
        <w:rPr>
          <w:rFonts w:hint="eastAsia" w:ascii="仿宋" w:hAnsi="仿宋" w:eastAsia="仿宋" w:cs="仿宋"/>
          <w:sz w:val="32"/>
          <w:szCs w:val="32"/>
        </w:rPr>
        <w:t>改造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二、供应商要求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一</w:t>
      </w:r>
      <w:r>
        <w:rPr>
          <w:rFonts w:ascii="Times New Roman" w:hAnsi="Times New Roman" w:eastAsia="仿宋_GB2312" w:cs="Times New Roman"/>
          <w:sz w:val="32"/>
          <w:szCs w:val="32"/>
        </w:rPr>
        <w:t>）有能力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同时对</w:t>
      </w:r>
      <w:r>
        <w:rPr>
          <w:rFonts w:hint="eastAsia" w:ascii="仿宋" w:hAnsi="仿宋" w:eastAsia="仿宋" w:cs="仿宋"/>
          <w:sz w:val="32"/>
          <w:szCs w:val="32"/>
        </w:rPr>
        <w:t>展项设备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硬件和软件进行改造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bookmarkStart w:id="1" w:name="_GoBack"/>
      <w:bookmarkEnd w:id="1"/>
      <w:r>
        <w:rPr>
          <w:rFonts w:ascii="Times New Roman" w:hAnsi="Times New Roman" w:eastAsia="黑体" w:cs="Times New Roman"/>
          <w:sz w:val="32"/>
          <w:szCs w:val="32"/>
        </w:rPr>
        <w:t>三、采购内容及要求</w:t>
      </w:r>
    </w:p>
    <w:p>
      <w:pPr>
        <w:spacing w:line="560" w:lineRule="exact"/>
        <w:ind w:firstLine="643" w:firstLineChars="200"/>
        <w:rPr>
          <w:rFonts w:hint="eastAsia"/>
          <w:sz w:val="28"/>
          <w:szCs w:val="28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展项</w:t>
      </w:r>
      <w:r>
        <w:rPr>
          <w:rFonts w:hint="eastAsia"/>
          <w:sz w:val="28"/>
          <w:szCs w:val="28"/>
        </w:rPr>
        <w:t>硬件改造范围：</w:t>
      </w:r>
    </w:p>
    <w:p>
      <w:pPr>
        <w:spacing w:line="560" w:lineRule="exact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拆除现有展项体验终端平板及外罩、拆除展项地台等附属设施。</w:t>
      </w:r>
    </w:p>
    <w:p>
      <w:pPr>
        <w:spacing w:line="560" w:lineRule="exact"/>
        <w:ind w:firstLine="560" w:firstLineChars="200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eastAsia"/>
          <w:sz w:val="28"/>
          <w:szCs w:val="28"/>
        </w:rPr>
        <w:t>更换</w:t>
      </w:r>
      <w:r>
        <w:rPr>
          <w:rFonts w:hint="eastAsia"/>
          <w:sz w:val="28"/>
          <w:szCs w:val="28"/>
          <w:lang w:val="en-US" w:eastAsia="zh-CN"/>
        </w:rPr>
        <w:t>新</w:t>
      </w:r>
      <w:r>
        <w:rPr>
          <w:rFonts w:hint="eastAsia"/>
          <w:sz w:val="28"/>
          <w:szCs w:val="28"/>
        </w:rPr>
        <w:t>体验终端及外</w:t>
      </w:r>
      <w:r>
        <w:rPr>
          <w:rFonts w:hint="eastAsia"/>
          <w:sz w:val="28"/>
          <w:szCs w:val="28"/>
          <w:lang w:val="en-US" w:eastAsia="zh-CN"/>
        </w:rPr>
        <w:t>罩</w:t>
      </w:r>
      <w:r>
        <w:rPr>
          <w:rFonts w:hint="eastAsia"/>
          <w:sz w:val="28"/>
          <w:szCs w:val="28"/>
        </w:rPr>
        <w:t>改造、</w:t>
      </w:r>
      <w:r>
        <w:rPr>
          <w:rFonts w:hint="eastAsia"/>
          <w:sz w:val="28"/>
          <w:szCs w:val="28"/>
          <w:lang w:val="en-US" w:eastAsia="zh-CN"/>
        </w:rPr>
        <w:t>更换</w:t>
      </w:r>
      <w:r>
        <w:rPr>
          <w:rFonts w:hint="eastAsia"/>
          <w:sz w:val="28"/>
          <w:szCs w:val="28"/>
        </w:rPr>
        <w:t>服务器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更换</w:t>
      </w:r>
      <w:r>
        <w:rPr>
          <w:rFonts w:hint="eastAsia"/>
          <w:sz w:val="28"/>
          <w:szCs w:val="28"/>
          <w:lang w:val="en-US" w:eastAsia="zh-CN"/>
        </w:rPr>
        <w:t>展项周边地胶</w:t>
      </w: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展项</w:t>
      </w:r>
      <w:r>
        <w:rPr>
          <w:rFonts w:hint="eastAsia" w:eastAsia="楷体_GB2312"/>
          <w:sz w:val="28"/>
          <w:szCs w:val="28"/>
          <w:lang w:val="en-US" w:eastAsia="zh-CN"/>
        </w:rPr>
        <w:t>软</w:t>
      </w:r>
      <w:r>
        <w:rPr>
          <w:rFonts w:hint="eastAsia"/>
          <w:sz w:val="28"/>
          <w:szCs w:val="28"/>
        </w:rPr>
        <w:t>件改造范围：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重新编写体验软件、</w:t>
      </w:r>
      <w:r>
        <w:rPr>
          <w:rFonts w:hint="eastAsia"/>
          <w:sz w:val="28"/>
          <w:szCs w:val="28"/>
        </w:rPr>
        <w:t>服务器重新搭建、软件去品牌特征（避免使用原有的东风日产标志）及增设手机二维码扫码参与展项体验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项目具体要求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、施工必须满足和符合国家有关标准和规范的要求。</w:t>
      </w:r>
      <w:r>
        <w:rPr>
          <w:rFonts w:hint="eastAsia" w:ascii="仿宋" w:hAnsi="仿宋" w:eastAsia="仿宋" w:cs="仿宋"/>
          <w:sz w:val="32"/>
          <w:szCs w:val="32"/>
        </w:rPr>
        <w:cr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、本项目要求施工工期为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50天</w:t>
      </w:r>
      <w:r>
        <w:rPr>
          <w:rFonts w:hint="eastAsia" w:ascii="仿宋" w:hAnsi="仿宋" w:eastAsia="仿宋" w:cs="仿宋"/>
          <w:sz w:val="32"/>
          <w:szCs w:val="32"/>
        </w:rPr>
        <w:t>完成项目实施的各项工作，并通过竣工验收交付使用。</w:t>
      </w:r>
    </w:p>
    <w:p>
      <w:pPr>
        <w:pStyle w:val="2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、项目必需进行现场查勘；</w:t>
      </w:r>
    </w:p>
    <w:p>
      <w:pPr>
        <w:pStyle w:val="2"/>
      </w:pPr>
    </w:p>
    <w:sectPr>
      <w:footerReference r:id="rId3" w:type="default"/>
      <w:pgSz w:w="11906" w:h="16838"/>
      <w:pgMar w:top="1418" w:right="1361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5700259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EA5B66"/>
    <w:rsid w:val="00006850"/>
    <w:rsid w:val="00025F66"/>
    <w:rsid w:val="000E4218"/>
    <w:rsid w:val="001A1544"/>
    <w:rsid w:val="001B1221"/>
    <w:rsid w:val="001D4479"/>
    <w:rsid w:val="001E1007"/>
    <w:rsid w:val="00204138"/>
    <w:rsid w:val="0023020E"/>
    <w:rsid w:val="00233940"/>
    <w:rsid w:val="0025117E"/>
    <w:rsid w:val="00255435"/>
    <w:rsid w:val="002569B2"/>
    <w:rsid w:val="00271C0C"/>
    <w:rsid w:val="002B76C4"/>
    <w:rsid w:val="002C0C25"/>
    <w:rsid w:val="00321DAC"/>
    <w:rsid w:val="00352ADD"/>
    <w:rsid w:val="00354ABE"/>
    <w:rsid w:val="003715CD"/>
    <w:rsid w:val="003736E4"/>
    <w:rsid w:val="003866DA"/>
    <w:rsid w:val="00392589"/>
    <w:rsid w:val="003E019A"/>
    <w:rsid w:val="003F0D39"/>
    <w:rsid w:val="004024D8"/>
    <w:rsid w:val="0043502C"/>
    <w:rsid w:val="00456E14"/>
    <w:rsid w:val="004870F1"/>
    <w:rsid w:val="004C17B0"/>
    <w:rsid w:val="004F2CF0"/>
    <w:rsid w:val="00517B70"/>
    <w:rsid w:val="0055545D"/>
    <w:rsid w:val="005613D9"/>
    <w:rsid w:val="00572646"/>
    <w:rsid w:val="005B4CF0"/>
    <w:rsid w:val="005C4605"/>
    <w:rsid w:val="005F4CD5"/>
    <w:rsid w:val="00601043"/>
    <w:rsid w:val="00601FC3"/>
    <w:rsid w:val="00615DBE"/>
    <w:rsid w:val="006162D0"/>
    <w:rsid w:val="00637D5D"/>
    <w:rsid w:val="006C2AF9"/>
    <w:rsid w:val="006D461E"/>
    <w:rsid w:val="006E2A97"/>
    <w:rsid w:val="00704E75"/>
    <w:rsid w:val="00783405"/>
    <w:rsid w:val="007927C0"/>
    <w:rsid w:val="007D65AF"/>
    <w:rsid w:val="007E5DF6"/>
    <w:rsid w:val="00845FD0"/>
    <w:rsid w:val="0084611F"/>
    <w:rsid w:val="0085052C"/>
    <w:rsid w:val="00867A7D"/>
    <w:rsid w:val="0087165A"/>
    <w:rsid w:val="008927CC"/>
    <w:rsid w:val="00896565"/>
    <w:rsid w:val="008A1EED"/>
    <w:rsid w:val="009D0562"/>
    <w:rsid w:val="00A03291"/>
    <w:rsid w:val="00A43633"/>
    <w:rsid w:val="00A44499"/>
    <w:rsid w:val="00A700D9"/>
    <w:rsid w:val="00A82C6A"/>
    <w:rsid w:val="00A82DFE"/>
    <w:rsid w:val="00A94E68"/>
    <w:rsid w:val="00A97CCE"/>
    <w:rsid w:val="00AE4939"/>
    <w:rsid w:val="00B11F10"/>
    <w:rsid w:val="00B1285A"/>
    <w:rsid w:val="00B415DD"/>
    <w:rsid w:val="00BC1B22"/>
    <w:rsid w:val="00BC2C7D"/>
    <w:rsid w:val="00BF2468"/>
    <w:rsid w:val="00BF44AA"/>
    <w:rsid w:val="00C34DE2"/>
    <w:rsid w:val="00C36E02"/>
    <w:rsid w:val="00C62356"/>
    <w:rsid w:val="00C80E0A"/>
    <w:rsid w:val="00C826BF"/>
    <w:rsid w:val="00C8661B"/>
    <w:rsid w:val="00CA3EA5"/>
    <w:rsid w:val="00CA4C47"/>
    <w:rsid w:val="00D1783A"/>
    <w:rsid w:val="00D23605"/>
    <w:rsid w:val="00D324B0"/>
    <w:rsid w:val="00D6187D"/>
    <w:rsid w:val="00D62E88"/>
    <w:rsid w:val="00D641F6"/>
    <w:rsid w:val="00D72E9D"/>
    <w:rsid w:val="00DB02C9"/>
    <w:rsid w:val="00DF2F54"/>
    <w:rsid w:val="00E35BD7"/>
    <w:rsid w:val="00E72B0D"/>
    <w:rsid w:val="00EA5B66"/>
    <w:rsid w:val="00ED08E1"/>
    <w:rsid w:val="00EE3204"/>
    <w:rsid w:val="00F06188"/>
    <w:rsid w:val="00F07731"/>
    <w:rsid w:val="00F30DC7"/>
    <w:rsid w:val="00F325D6"/>
    <w:rsid w:val="00F3461B"/>
    <w:rsid w:val="00F60684"/>
    <w:rsid w:val="00FE0464"/>
    <w:rsid w:val="00FF2FC3"/>
    <w:rsid w:val="05C37399"/>
    <w:rsid w:val="15666A49"/>
    <w:rsid w:val="1DFA58BC"/>
    <w:rsid w:val="2A4224FC"/>
    <w:rsid w:val="42127023"/>
    <w:rsid w:val="462D3252"/>
    <w:rsid w:val="4D7048B3"/>
    <w:rsid w:val="531C255F"/>
    <w:rsid w:val="57D91A30"/>
    <w:rsid w:val="6A797C0C"/>
    <w:rsid w:val="6C731248"/>
    <w:rsid w:val="6EE11C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78" w:lineRule="auto"/>
      <w:outlineLvl w:val="0"/>
    </w:pPr>
    <w:rPr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18051-BE62-424F-8F2B-DE6DBA4F6A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137</Words>
  <Characters>786</Characters>
  <Lines>6</Lines>
  <Paragraphs>1</Paragraphs>
  <TotalTime>0</TotalTime>
  <ScaleCrop>false</ScaleCrop>
  <LinksUpToDate>false</LinksUpToDate>
  <CharactersWithSpaces>922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2020-09-17T01:45:00Z</dcterms:created>
  <dc:creator>黄嘉健</dc:creator>
  <cp:lastModifiedBy>赖培立</cp:lastModifiedBy>
  <dcterms:modified xsi:type="dcterms:W3CDTF">2024-03-05T04:07:35Z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CDC8EF0C34784A589EB837282CA8FF4B_13</vt:lpwstr>
  </property>
</Properties>
</file>