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9B" w:rsidRDefault="001012C7">
      <w:pPr>
        <w:jc w:val="center"/>
        <w:rPr>
          <w:b/>
          <w:sz w:val="40"/>
          <w:szCs w:val="40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hint="eastAsia"/>
          <w:b/>
          <w:sz w:val="40"/>
          <w:szCs w:val="40"/>
        </w:rPr>
        <w:t>广东科学中心科普品牌形象宣传片项目需求</w:t>
      </w:r>
    </w:p>
    <w:p w:rsidR="002C3C9B" w:rsidRDefault="002C3C9B">
      <w:pPr>
        <w:pStyle w:val="3"/>
        <w:shd w:val="clear" w:color="auto" w:fill="FFFFFF"/>
        <w:spacing w:before="0" w:beforeAutospacing="0" w:after="45" w:afterAutospacing="0" w:line="300" w:lineRule="atLeast"/>
      </w:pP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640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/>
          <w:bCs/>
          <w:sz w:val="32"/>
          <w:szCs w:val="32"/>
        </w:rPr>
        <w:t>为</w:t>
      </w:r>
      <w:r>
        <w:rPr>
          <w:rFonts w:ascii="仿宋" w:eastAsia="仿宋" w:hAnsi="仿宋" w:cs="宋体" w:hint="eastAsia"/>
          <w:bCs/>
          <w:sz w:val="32"/>
          <w:szCs w:val="32"/>
        </w:rPr>
        <w:t>进一步加强科普资源和品牌形象的展示宣传，促进科技和文化旅游融合，按照国家相关法律法规要求，对《广东科学中心形象宣传片》摄制服务进行比选，欢迎符合要求的制作机构报名参加。</w:t>
      </w:r>
    </w:p>
    <w:p w:rsidR="002C3C9B" w:rsidRDefault="002C3C9B">
      <w:pPr>
        <w:pStyle w:val="a3"/>
        <w:widowControl/>
        <w:shd w:val="clear" w:color="auto" w:fill="FFFFFF"/>
        <w:spacing w:beforeAutospacing="0" w:afterAutospacing="0" w:line="555" w:lineRule="atLeast"/>
        <w:ind w:firstLineChars="200" w:firstLine="640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</w:p>
    <w:p w:rsidR="002C3C9B" w:rsidRDefault="001012C7">
      <w:pPr>
        <w:numPr>
          <w:ilvl w:val="0"/>
          <w:numId w:val="1"/>
        </w:numPr>
        <w:spacing w:line="500" w:lineRule="exac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项目概况</w:t>
      </w:r>
    </w:p>
    <w:p w:rsidR="002C3C9B" w:rsidRDefault="001012C7">
      <w:pPr>
        <w:spacing w:line="500" w:lineRule="exac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（一）宣传片一</w:t>
      </w:r>
    </w:p>
    <w:p w:rsidR="002C3C9B" w:rsidRDefault="001012C7">
      <w:pPr>
        <w:pStyle w:val="3"/>
        <w:shd w:val="clear" w:color="auto" w:fill="FFFFFF"/>
        <w:spacing w:before="0" w:beforeAutospacing="0" w:after="45" w:afterAutospacing="0" w:line="560" w:lineRule="exac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>1.宣传内容：紧扣中心的发展理念，运用现代</w:t>
      </w:r>
      <w:proofErr w:type="gramStart"/>
      <w:r>
        <w:rPr>
          <w:rFonts w:ascii="仿宋" w:eastAsia="仿宋" w:hAnsi="仿宋" w:hint="eastAsia"/>
          <w:b w:val="0"/>
          <w:sz w:val="32"/>
          <w:szCs w:val="32"/>
        </w:rPr>
        <w:t>拍摄自</w:t>
      </w:r>
      <w:proofErr w:type="gramEnd"/>
      <w:r>
        <w:rPr>
          <w:rFonts w:ascii="仿宋" w:eastAsia="仿宋" w:hAnsi="仿宋" w:hint="eastAsia"/>
          <w:b w:val="0"/>
          <w:sz w:val="32"/>
          <w:szCs w:val="32"/>
        </w:rPr>
        <w:t>作手法，融合科技艺术元素和IP形象，展示中心15年发展越有活力的新时代亲民形象，提升中心品牌影响力；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2.制作类型：4K高清拍摄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3.语言：普通话配音，中英文字幕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4.片长：约2分钟和30秒两个版本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5.制作周期：9月18日前完成</w:t>
      </w:r>
    </w:p>
    <w:p w:rsidR="002C3C9B" w:rsidRDefault="002C3C9B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</w:p>
    <w:p w:rsidR="002C3C9B" w:rsidRPr="00B82F6F" w:rsidRDefault="001012C7">
      <w:pPr>
        <w:pStyle w:val="3"/>
        <w:shd w:val="clear" w:color="auto" w:fill="FFFFFF"/>
        <w:spacing w:before="0" w:beforeAutospacing="0" w:after="45" w:afterAutospacing="0" w:line="560" w:lineRule="exact"/>
        <w:rPr>
          <w:rFonts w:ascii="仿宋" w:eastAsia="仿宋" w:hAnsi="仿宋"/>
          <w:sz w:val="32"/>
          <w:szCs w:val="32"/>
        </w:rPr>
      </w:pPr>
      <w:r w:rsidRPr="00B82F6F">
        <w:rPr>
          <w:rFonts w:ascii="仿宋" w:eastAsia="仿宋" w:hAnsi="仿宋" w:hint="eastAsia"/>
          <w:sz w:val="32"/>
          <w:szCs w:val="32"/>
        </w:rPr>
        <w:t>（二）宣传片二</w:t>
      </w:r>
    </w:p>
    <w:p w:rsidR="002C3C9B" w:rsidRDefault="001012C7">
      <w:pPr>
        <w:pStyle w:val="3"/>
        <w:shd w:val="clear" w:color="auto" w:fill="FFFFFF"/>
        <w:spacing w:before="0" w:beforeAutospacing="0" w:after="45" w:afterAutospacing="0" w:line="560" w:lineRule="exact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>1.宣传内容：结合中心15年发展历程，树立中心全体职工凝心聚力、</w:t>
      </w:r>
      <w:proofErr w:type="gramStart"/>
      <w:r>
        <w:rPr>
          <w:rFonts w:ascii="仿宋" w:eastAsia="仿宋" w:hAnsi="仿宋" w:hint="eastAsia"/>
          <w:b w:val="0"/>
          <w:sz w:val="32"/>
          <w:szCs w:val="32"/>
        </w:rPr>
        <w:t>踔</w:t>
      </w:r>
      <w:proofErr w:type="gramEnd"/>
      <w:r>
        <w:rPr>
          <w:rFonts w:ascii="仿宋" w:eastAsia="仿宋" w:hAnsi="仿宋" w:hint="eastAsia"/>
          <w:b w:val="0"/>
          <w:sz w:val="32"/>
          <w:szCs w:val="32"/>
        </w:rPr>
        <w:t>厉奋发的形象，用于向政府部门和内部宣传，打造企业文化。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2.制作类型：高清拍摄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3.语言：普通话配音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lastRenderedPageBreak/>
        <w:t>4.片长：3分钟</w:t>
      </w:r>
    </w:p>
    <w:p w:rsidR="002C3C9B" w:rsidRDefault="001012C7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5.制作周期：9月18日前完成</w:t>
      </w:r>
    </w:p>
    <w:p w:rsidR="002C3C9B" w:rsidRDefault="002C3C9B">
      <w:pPr>
        <w:pStyle w:val="a3"/>
        <w:widowControl/>
        <w:shd w:val="clear" w:color="auto" w:fill="FFFFFF"/>
        <w:spacing w:beforeAutospacing="0" w:afterAutospacing="0" w:line="555" w:lineRule="atLeast"/>
        <w:jc w:val="both"/>
        <w:textAlignment w:val="baseline"/>
        <w:rPr>
          <w:rFonts w:ascii="仿宋" w:eastAsia="仿宋" w:hAnsi="仿宋" w:cs="宋体"/>
          <w:bCs/>
          <w:sz w:val="32"/>
          <w:szCs w:val="32"/>
        </w:rPr>
      </w:pPr>
    </w:p>
    <w:p w:rsidR="002C3C9B" w:rsidRDefault="001012C7">
      <w:pPr>
        <w:spacing w:line="50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二、项目要求：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 xml:space="preserve">1. </w:t>
      </w:r>
      <w:r>
        <w:rPr>
          <w:rFonts w:ascii="仿宋" w:eastAsia="仿宋" w:hAnsi="仿宋" w:cs="宋体"/>
          <w:bCs/>
          <w:sz w:val="32"/>
          <w:szCs w:val="32"/>
        </w:rPr>
        <w:t>对宣传片进行整体创意提案：</w:t>
      </w:r>
      <w:r>
        <w:rPr>
          <w:rFonts w:ascii="仿宋" w:eastAsia="仿宋" w:hAnsi="仿宋" w:cs="宋体" w:hint="eastAsia"/>
          <w:bCs/>
          <w:sz w:val="32"/>
          <w:szCs w:val="32"/>
        </w:rPr>
        <w:t>紧扣吉尼斯世界最大科技馆、文化与科技融合示范基地的场馆定位，运用多元化的表现方式和生动的影视艺术语言呈现，展示中心</w:t>
      </w:r>
      <w:r>
        <w:rPr>
          <w:rFonts w:ascii="仿宋" w:eastAsia="仿宋" w:hAnsi="仿宋" w:cs="宋体"/>
          <w:bCs/>
          <w:sz w:val="32"/>
          <w:szCs w:val="32"/>
        </w:rPr>
        <w:t>价值</w:t>
      </w:r>
      <w:r>
        <w:rPr>
          <w:rFonts w:ascii="仿宋" w:eastAsia="仿宋" w:hAnsi="仿宋" w:cs="宋体" w:hint="eastAsia"/>
          <w:bCs/>
          <w:sz w:val="32"/>
          <w:szCs w:val="32"/>
        </w:rPr>
        <w:t>理念</w:t>
      </w:r>
      <w:r>
        <w:rPr>
          <w:rFonts w:ascii="仿宋" w:eastAsia="仿宋" w:hAnsi="仿宋" w:cs="宋体"/>
          <w:bCs/>
          <w:sz w:val="32"/>
          <w:szCs w:val="32"/>
        </w:rPr>
        <w:t>，提升品牌形象</w:t>
      </w:r>
      <w:r>
        <w:rPr>
          <w:rFonts w:ascii="仿宋" w:eastAsia="仿宋" w:hAnsi="仿宋" w:cs="宋体" w:hint="eastAsia"/>
          <w:bCs/>
          <w:sz w:val="32"/>
          <w:szCs w:val="32"/>
        </w:rPr>
        <w:t>，突出广东科学中心特点的创意主题，触动观众心灵，给人留下深刻印象。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2.</w:t>
      </w:r>
      <w:r>
        <w:rPr>
          <w:rFonts w:ascii="仿宋" w:eastAsia="仿宋" w:hAnsi="仿宋" w:cs="宋体"/>
          <w:bCs/>
          <w:sz w:val="32"/>
          <w:szCs w:val="32"/>
        </w:rPr>
        <w:t>承担形象宣传片的拍摄与制作工作。</w:t>
      </w:r>
      <w:r>
        <w:rPr>
          <w:rFonts w:ascii="仿宋" w:eastAsia="仿宋" w:hAnsi="仿宋" w:cs="宋体" w:hint="eastAsia"/>
          <w:bCs/>
          <w:sz w:val="32"/>
          <w:szCs w:val="32"/>
        </w:rPr>
        <w:t>利用三维动画、延时航拍、影视特效、配光校色、音乐音效等影视语言，达到对外展示科学中心之美和科普旅游、科学教育之魅力，满足在电视播出、网络发布等多平台传播的要求。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3.上述两个宣传片项目</w:t>
      </w:r>
      <w:r w:rsidR="008F59A2">
        <w:rPr>
          <w:rFonts w:ascii="仿宋" w:eastAsia="仿宋" w:hAnsi="仿宋" w:cs="宋体" w:hint="eastAsia"/>
          <w:bCs/>
          <w:sz w:val="32"/>
          <w:szCs w:val="32"/>
        </w:rPr>
        <w:t>可</w:t>
      </w:r>
      <w:r>
        <w:rPr>
          <w:rFonts w:ascii="仿宋" w:eastAsia="仿宋" w:hAnsi="仿宋" w:cs="宋体" w:hint="eastAsia"/>
          <w:bCs/>
          <w:sz w:val="32"/>
          <w:szCs w:val="32"/>
        </w:rPr>
        <w:t>单独进行提案报价，文件标注宣传片一或宣传片二。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/>
          <w:b/>
          <w:sz w:val="32"/>
          <w:szCs w:val="32"/>
        </w:rPr>
        <w:t>三、资质要求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1.</w:t>
      </w:r>
      <w:r w:rsidR="00E313E4">
        <w:rPr>
          <w:rFonts w:ascii="仿宋" w:eastAsia="仿宋" w:hAnsi="仿宋" w:cs="宋体"/>
          <w:bCs/>
          <w:sz w:val="32"/>
          <w:szCs w:val="32"/>
        </w:rPr>
        <w:t>具有丰富的形象宣传片制作经验和管理能力，独特的影视制作创新意识，</w:t>
      </w:r>
      <w:bookmarkStart w:id="0" w:name="_GoBack"/>
      <w:bookmarkEnd w:id="0"/>
      <w:r>
        <w:rPr>
          <w:rFonts w:ascii="仿宋" w:eastAsia="仿宋" w:hAnsi="仿宋" w:cs="宋体"/>
          <w:bCs/>
          <w:sz w:val="32"/>
          <w:szCs w:val="32"/>
        </w:rPr>
        <w:t>对</w:t>
      </w:r>
      <w:r>
        <w:rPr>
          <w:rFonts w:ascii="仿宋" w:eastAsia="仿宋" w:hAnsi="仿宋" w:cs="宋体" w:hint="eastAsia"/>
          <w:bCs/>
          <w:sz w:val="32"/>
          <w:szCs w:val="32"/>
        </w:rPr>
        <w:t>科普和</w:t>
      </w:r>
      <w:r>
        <w:rPr>
          <w:rFonts w:ascii="仿宋" w:eastAsia="仿宋" w:hAnsi="仿宋" w:cs="宋体"/>
          <w:bCs/>
          <w:sz w:val="32"/>
          <w:szCs w:val="32"/>
        </w:rPr>
        <w:t>品牌传播有深入了解。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lastRenderedPageBreak/>
        <w:t>2.</w:t>
      </w:r>
      <w:r>
        <w:rPr>
          <w:rFonts w:ascii="仿宋" w:eastAsia="仿宋" w:hAnsi="仿宋" w:cs="宋体"/>
          <w:bCs/>
          <w:sz w:val="32"/>
          <w:szCs w:val="32"/>
        </w:rPr>
        <w:t>须有独立完成项目制作所需的专业最新技术装备、技术团队，拥有实践经验</w:t>
      </w:r>
      <w:r>
        <w:rPr>
          <w:rFonts w:ascii="仿宋" w:eastAsia="仿宋" w:hAnsi="仿宋" w:cs="宋体" w:hint="eastAsia"/>
          <w:bCs/>
          <w:sz w:val="32"/>
          <w:szCs w:val="32"/>
        </w:rPr>
        <w:t>丰富</w:t>
      </w:r>
      <w:r>
        <w:rPr>
          <w:rFonts w:ascii="仿宋" w:eastAsia="仿宋" w:hAnsi="仿宋" w:cs="宋体"/>
          <w:bCs/>
          <w:sz w:val="32"/>
          <w:szCs w:val="32"/>
        </w:rPr>
        <w:t>的制作团队</w:t>
      </w:r>
      <w:r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2C3C9B" w:rsidRDefault="001012C7">
      <w:pPr>
        <w:pStyle w:val="a3"/>
        <w:widowControl/>
        <w:shd w:val="clear" w:color="auto" w:fill="FFFFFF"/>
        <w:spacing w:beforeAutospacing="0" w:after="375" w:afterAutospacing="0" w:line="375" w:lineRule="atLeast"/>
        <w:ind w:firstLine="42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3.须</w:t>
      </w:r>
      <w:r>
        <w:rPr>
          <w:rFonts w:ascii="仿宋" w:eastAsia="仿宋" w:hAnsi="仿宋" w:cs="宋体"/>
          <w:bCs/>
          <w:sz w:val="32"/>
          <w:szCs w:val="32"/>
        </w:rPr>
        <w:t>提供</w:t>
      </w:r>
      <w:r>
        <w:rPr>
          <w:rFonts w:ascii="仿宋" w:eastAsia="仿宋" w:hAnsi="仿宋" w:cs="宋体" w:hint="eastAsia"/>
          <w:bCs/>
          <w:sz w:val="32"/>
          <w:szCs w:val="32"/>
        </w:rPr>
        <w:t>本片初步创意方案和导演阐述，团队介绍及团队完成的</w:t>
      </w:r>
      <w:r>
        <w:rPr>
          <w:rFonts w:ascii="仿宋" w:eastAsia="仿宋" w:hAnsi="仿宋" w:cs="宋体"/>
          <w:bCs/>
          <w:sz w:val="32"/>
          <w:szCs w:val="32"/>
        </w:rPr>
        <w:t>2部以上同类宣传片案例</w:t>
      </w:r>
      <w:r>
        <w:rPr>
          <w:rFonts w:ascii="仿宋" w:eastAsia="仿宋" w:hAnsi="仿宋" w:cs="宋体" w:hint="eastAsia"/>
          <w:bCs/>
          <w:sz w:val="32"/>
          <w:szCs w:val="32"/>
        </w:rPr>
        <w:t>及相关证明</w:t>
      </w:r>
      <w:r>
        <w:rPr>
          <w:rFonts w:ascii="仿宋" w:eastAsia="仿宋" w:hAnsi="仿宋" w:cs="宋体"/>
          <w:bCs/>
          <w:sz w:val="32"/>
          <w:szCs w:val="32"/>
        </w:rPr>
        <w:t>。</w:t>
      </w:r>
    </w:p>
    <w:p w:rsidR="002C3C9B" w:rsidRDefault="002C3C9B">
      <w:pPr>
        <w:spacing w:line="500" w:lineRule="exact"/>
        <w:rPr>
          <w:rFonts w:ascii="仿宋" w:eastAsia="仿宋" w:hAnsi="仿宋" w:cs="宋体"/>
          <w:bCs/>
          <w:kern w:val="0"/>
          <w:sz w:val="32"/>
          <w:szCs w:val="32"/>
        </w:rPr>
      </w:pPr>
    </w:p>
    <w:sectPr w:rsidR="002C3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9A5548"/>
    <w:multiLevelType w:val="singleLevel"/>
    <w:tmpl w:val="C19A55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ZGJkMDRiZjc5YjEyZGU0ZjA5MzY2ZDM0ZGQ2ZWUifQ=="/>
  </w:docVars>
  <w:rsids>
    <w:rsidRoot w:val="7BD7579B"/>
    <w:rsid w:val="001012C7"/>
    <w:rsid w:val="002C3C9B"/>
    <w:rsid w:val="008F59A2"/>
    <w:rsid w:val="00997B17"/>
    <w:rsid w:val="00B82F6F"/>
    <w:rsid w:val="00E313E4"/>
    <w:rsid w:val="071367A4"/>
    <w:rsid w:val="11A61F43"/>
    <w:rsid w:val="12ED35CD"/>
    <w:rsid w:val="13F97A96"/>
    <w:rsid w:val="1BAC5B06"/>
    <w:rsid w:val="1EFA227A"/>
    <w:rsid w:val="27860C87"/>
    <w:rsid w:val="4C0329BC"/>
    <w:rsid w:val="511D52D9"/>
    <w:rsid w:val="53FD1BA0"/>
    <w:rsid w:val="64487947"/>
    <w:rsid w:val="647D2992"/>
    <w:rsid w:val="66626C11"/>
    <w:rsid w:val="7BD7579B"/>
    <w:rsid w:val="7E886762"/>
    <w:rsid w:val="7F21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118</Words>
  <Characters>673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晶晶</dc:creator>
  <cp:lastModifiedBy>liangjunwei-530</cp:lastModifiedBy>
  <cp:revision>6</cp:revision>
  <dcterms:created xsi:type="dcterms:W3CDTF">2021-08-26T08:48:00Z</dcterms:created>
  <dcterms:modified xsi:type="dcterms:W3CDTF">2023-08-21T02:18:00Z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B7B7BDBCEBBB481B8AC2997727C7CEAF_13</vt:lpwstr>
  </property>
</Properties>
</file>