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sz w:val="28"/>
          <w:szCs w:val="28"/>
          <w:lang w:val="en-US" w:eastAsia="zh-CN"/>
        </w:rPr>
      </w:pPr>
      <w:bookmarkStart w:id="0" w:name="_Hlt4491564"/>
      <w:bookmarkEnd w:id="0"/>
      <w:bookmarkStart w:id="1" w:name="_Toc484743320"/>
      <w:bookmarkStart w:id="2" w:name="_Toc497019427"/>
      <w:bookmarkStart w:id="3" w:name="_Toc122946948"/>
      <w:bookmarkStart w:id="4" w:name="_Hlt493480334"/>
      <w:bookmarkStart w:id="5" w:name="_Toc493005306"/>
      <w:r>
        <w:rPr>
          <w:rFonts w:hint="eastAsia"/>
          <w:b/>
          <w:sz w:val="28"/>
          <w:szCs w:val="28"/>
          <w:lang w:val="en-US" w:eastAsia="zh-CN"/>
        </w:rPr>
        <w:t>幼儿院低碳科普项目建设——《低碳生活与种树固碳》教育活动服务</w:t>
      </w:r>
    </w:p>
    <w:p>
      <w:pPr>
        <w:jc w:val="center"/>
        <w:rPr>
          <w:rFonts w:hint="eastAsia"/>
          <w:b/>
          <w:sz w:val="28"/>
          <w:szCs w:val="28"/>
        </w:rPr>
      </w:pPr>
      <w:r>
        <w:rPr>
          <w:rFonts w:hint="eastAsia"/>
          <w:b/>
          <w:sz w:val="28"/>
          <w:szCs w:val="28"/>
        </w:rPr>
        <w:t>用 户 需 求 书</w:t>
      </w:r>
    </w:p>
    <w:p>
      <w:pPr>
        <w:rPr>
          <w:rFonts w:hint="eastAsia" w:ascii="仿宋_GB2312" w:eastAsia="仿宋_GB2312"/>
          <w:b/>
          <w:sz w:val="28"/>
          <w:szCs w:val="28"/>
        </w:rPr>
      </w:pPr>
      <w:r>
        <w:rPr>
          <w:rFonts w:hint="eastAsia" w:ascii="仿宋_GB2312" w:eastAsia="仿宋_GB2312"/>
          <w:b/>
          <w:sz w:val="28"/>
          <w:szCs w:val="28"/>
        </w:rPr>
        <w:t>一、项目基本情况</w:t>
      </w:r>
    </w:p>
    <w:bookmarkEnd w:id="1"/>
    <w:bookmarkEnd w:id="2"/>
    <w:bookmarkEnd w:id="3"/>
    <w:bookmarkEnd w:id="4"/>
    <w:bookmarkEnd w:id="5"/>
    <w:p>
      <w:pPr>
        <w:ind w:firstLine="560" w:firstLineChars="200"/>
        <w:rPr>
          <w:rFonts w:hint="eastAsia" w:ascii="仿宋" w:hAnsi="仿宋" w:eastAsia="仿宋" w:cstheme="minorBidi"/>
          <w:kern w:val="2"/>
          <w:sz w:val="28"/>
          <w:szCs w:val="28"/>
          <w:lang w:val="en-US" w:eastAsia="zh-CN" w:bidi="ar-SA"/>
        </w:rPr>
      </w:pPr>
      <w:r>
        <w:rPr>
          <w:rFonts w:hint="eastAsia" w:ascii="仿宋_GB2312" w:eastAsia="仿宋_GB2312" w:cs="Times New Roman"/>
          <w:sz w:val="28"/>
          <w:szCs w:val="28"/>
          <w:lang w:val="en-US" w:eastAsia="zh-CN"/>
        </w:rPr>
        <w:t>我中心正</w:t>
      </w:r>
      <w:r>
        <w:rPr>
          <w:rFonts w:hint="eastAsia" w:ascii="仿宋_GB2312" w:hAnsi="Calibri" w:eastAsia="仿宋_GB2312" w:cs="Times New Roman"/>
          <w:sz w:val="28"/>
          <w:szCs w:val="28"/>
          <w:lang w:val="en-US" w:eastAsia="zh-CN"/>
        </w:rPr>
        <w:t>开展幼儿低碳科普教育“馆校结合”活动</w:t>
      </w:r>
      <w:r>
        <w:rPr>
          <w:rFonts w:hint="eastAsia" w:ascii="仿宋_GB2312" w:eastAsia="仿宋_GB2312" w:cs="Times New Roman"/>
          <w:sz w:val="28"/>
          <w:szCs w:val="28"/>
          <w:lang w:val="en-US" w:eastAsia="zh-CN"/>
        </w:rPr>
        <w:t>，</w:t>
      </w:r>
      <w:r>
        <w:rPr>
          <w:rFonts w:hint="eastAsia" w:ascii="仿宋_GB2312" w:eastAsia="仿宋_GB2312"/>
          <w:sz w:val="28"/>
          <w:szCs w:val="28"/>
        </w:rPr>
        <w:t>拟</w:t>
      </w:r>
      <w:r>
        <w:rPr>
          <w:rFonts w:hint="eastAsia" w:ascii="仿宋_GB2312" w:eastAsia="仿宋_GB2312"/>
          <w:sz w:val="28"/>
          <w:szCs w:val="28"/>
          <w:lang w:val="en-US" w:eastAsia="zh-CN"/>
        </w:rPr>
        <w:t>向社会采购《低碳生活与种树固碳》教育活动服务1项，该服务</w:t>
      </w:r>
      <w:r>
        <w:rPr>
          <w:rFonts w:hint="eastAsia" w:ascii="仿宋" w:hAnsi="仿宋" w:eastAsia="仿宋" w:cstheme="minorBidi"/>
          <w:kern w:val="2"/>
          <w:sz w:val="28"/>
          <w:szCs w:val="28"/>
          <w:lang w:val="en-US" w:eastAsia="zh-CN" w:bidi="ar-SA"/>
        </w:rPr>
        <w:t>包括开展集体科学课堂方案策划及前期科普人员培训，研发制作服务于低碳科普教育活动的教具进行日常科学知识展示与个人互动体验。</w:t>
      </w:r>
    </w:p>
    <w:p>
      <w:pPr>
        <w:rPr>
          <w:rFonts w:hint="eastAsia" w:ascii="仿宋_GB2312" w:eastAsia="仿宋_GB2312"/>
          <w:b/>
          <w:sz w:val="28"/>
          <w:szCs w:val="28"/>
        </w:rPr>
      </w:pPr>
      <w:r>
        <w:rPr>
          <w:rFonts w:hint="eastAsia" w:ascii="仿宋_GB2312" w:eastAsia="仿宋_GB2312"/>
          <w:b/>
          <w:sz w:val="28"/>
          <w:szCs w:val="28"/>
        </w:rPr>
        <w:t>二、采购</w:t>
      </w:r>
      <w:r>
        <w:rPr>
          <w:rFonts w:hint="eastAsia" w:ascii="仿宋_GB2312" w:eastAsia="仿宋_GB2312"/>
          <w:b/>
          <w:sz w:val="28"/>
          <w:szCs w:val="28"/>
          <w:lang w:val="en-US" w:eastAsia="zh-CN"/>
        </w:rPr>
        <w:t>项目</w:t>
      </w:r>
      <w:r>
        <w:rPr>
          <w:rFonts w:hint="eastAsia" w:ascii="仿宋_GB2312" w:eastAsia="仿宋_GB2312"/>
          <w:b/>
          <w:sz w:val="28"/>
          <w:szCs w:val="28"/>
        </w:rPr>
        <w:t>内容与要求</w:t>
      </w:r>
    </w:p>
    <w:p>
      <w:pPr>
        <w:ind w:firstLine="562" w:firstLineChars="200"/>
        <w:rPr>
          <w:rFonts w:hint="default" w:ascii="仿宋_GB2312" w:eastAsia="仿宋_GB2312"/>
          <w:b/>
          <w:strike w:val="0"/>
          <w:dstrike w:val="0"/>
          <w:sz w:val="28"/>
          <w:szCs w:val="28"/>
          <w:lang w:val="en-US" w:eastAsia="zh-CN"/>
        </w:rPr>
      </w:pPr>
      <w:r>
        <w:rPr>
          <w:rFonts w:hint="eastAsia" w:ascii="仿宋_GB2312" w:eastAsia="仿宋_GB2312"/>
          <w:b/>
          <w:strike w:val="0"/>
          <w:dstrike w:val="0"/>
          <w:sz w:val="28"/>
          <w:szCs w:val="28"/>
          <w:lang w:eastAsia="zh-CN"/>
        </w:rPr>
        <w:t>（</w:t>
      </w:r>
      <w:r>
        <w:rPr>
          <w:rFonts w:hint="eastAsia" w:ascii="仿宋_GB2312" w:eastAsia="仿宋_GB2312"/>
          <w:b/>
          <w:strike w:val="0"/>
          <w:dstrike w:val="0"/>
          <w:sz w:val="28"/>
          <w:szCs w:val="28"/>
          <w:lang w:val="en-US" w:eastAsia="zh-CN"/>
        </w:rPr>
        <w:t>一</w:t>
      </w:r>
      <w:r>
        <w:rPr>
          <w:rFonts w:hint="eastAsia" w:ascii="仿宋_GB2312" w:eastAsia="仿宋_GB2312"/>
          <w:b/>
          <w:strike w:val="0"/>
          <w:dstrike w:val="0"/>
          <w:sz w:val="28"/>
          <w:szCs w:val="28"/>
          <w:lang w:eastAsia="zh-CN"/>
        </w:rPr>
        <w:t>）</w:t>
      </w:r>
      <w:r>
        <w:rPr>
          <w:rFonts w:hint="eastAsia" w:ascii="仿宋_GB2312" w:eastAsia="仿宋_GB2312"/>
          <w:b/>
          <w:strike w:val="0"/>
          <w:dstrike w:val="0"/>
          <w:sz w:val="28"/>
          <w:szCs w:val="28"/>
          <w:lang w:val="en-US" w:eastAsia="zh-CN"/>
        </w:rPr>
        <w:t>采购项目与要求</w:t>
      </w:r>
    </w:p>
    <w:p>
      <w:pPr>
        <w:ind w:firstLine="562" w:firstLineChars="200"/>
        <w:rPr>
          <w:rFonts w:hint="default" w:ascii="仿宋_GB2312" w:eastAsia="仿宋_GB2312"/>
          <w:b/>
          <w:strike w:val="0"/>
          <w:dstrike w:val="0"/>
          <w:sz w:val="28"/>
          <w:szCs w:val="28"/>
          <w:lang w:val="en-US" w:eastAsia="zh-CN"/>
        </w:rPr>
      </w:pPr>
      <w:r>
        <w:rPr>
          <w:rFonts w:hint="eastAsia" w:ascii="仿宋_GB2312" w:eastAsia="仿宋_GB2312"/>
          <w:b/>
          <w:strike w:val="0"/>
          <w:dstrike w:val="0"/>
          <w:sz w:val="28"/>
          <w:szCs w:val="28"/>
          <w:lang w:val="en-US" w:eastAsia="zh-CN"/>
        </w:rPr>
        <w:t>1、教育活动方案策划</w:t>
      </w:r>
    </w:p>
    <w:p>
      <w:pPr>
        <w:ind w:firstLine="560" w:firstLineChars="200"/>
        <w:rPr>
          <w:rFonts w:hint="default" w:ascii="仿宋_GB2312" w:eastAsia="仿宋_GB2312"/>
          <w:strike w:val="0"/>
          <w:dstrike w:val="0"/>
          <w:sz w:val="28"/>
          <w:szCs w:val="28"/>
          <w:lang w:val="en-US" w:eastAsia="zh-CN"/>
        </w:rPr>
      </w:pPr>
      <w:r>
        <w:rPr>
          <w:rFonts w:hint="eastAsia" w:ascii="仿宋_GB2312" w:eastAsia="仿宋_GB2312"/>
          <w:strike w:val="0"/>
          <w:dstrike w:val="0"/>
          <w:sz w:val="28"/>
          <w:szCs w:val="28"/>
          <w:lang w:val="en-US" w:eastAsia="zh-CN"/>
        </w:rPr>
        <w:t>策划《低碳生活与种树固碳》主题教育活动方案，该方案应包含以下内容：教育活动目标、教育活动流程、具体教学方案、互动形式及内容、时长、教育手册等。</w:t>
      </w:r>
    </w:p>
    <w:p>
      <w:pPr>
        <w:ind w:firstLine="562" w:firstLineChars="200"/>
        <w:rPr>
          <w:rFonts w:hint="default" w:ascii="仿宋_GB2312" w:eastAsia="仿宋_GB2312"/>
          <w:b/>
          <w:sz w:val="28"/>
          <w:szCs w:val="28"/>
          <w:lang w:val="en-US" w:eastAsia="zh-CN"/>
        </w:rPr>
      </w:pPr>
      <w:r>
        <w:rPr>
          <w:rFonts w:hint="eastAsia" w:ascii="仿宋_GB2312" w:eastAsia="仿宋_GB2312"/>
          <w:b/>
          <w:sz w:val="28"/>
          <w:szCs w:val="28"/>
          <w:lang w:val="en-US" w:eastAsia="zh-CN"/>
        </w:rPr>
        <w:t>2、教育活动培训</w:t>
      </w:r>
    </w:p>
    <w:p>
      <w:pPr>
        <w:ind w:firstLine="560" w:firstLineChars="200"/>
        <w:rPr>
          <w:rFonts w:hint="default" w:ascii="仿宋" w:hAnsi="仿宋" w:eastAsia="仿宋" w:cs="仿宋"/>
          <w:b w:val="0"/>
          <w:bCs/>
          <w:sz w:val="28"/>
          <w:szCs w:val="28"/>
          <w:lang w:val="en-US" w:eastAsia="zh-CN"/>
        </w:rPr>
      </w:pPr>
      <w:r>
        <w:rPr>
          <w:rFonts w:hint="eastAsia" w:ascii="仿宋_GB2312" w:eastAsia="仿宋_GB2312" w:cs="Times New Roman"/>
          <w:sz w:val="28"/>
          <w:szCs w:val="28"/>
          <w:lang w:val="en-US" w:eastAsia="zh-CN"/>
        </w:rPr>
        <w:t>组织</w:t>
      </w:r>
      <w:r>
        <w:rPr>
          <w:rFonts w:hint="eastAsia" w:ascii="仿宋_GB2312" w:eastAsia="仿宋_GB2312"/>
          <w:strike w:val="0"/>
          <w:dstrike w:val="0"/>
          <w:sz w:val="28"/>
          <w:szCs w:val="28"/>
          <w:lang w:val="en-US" w:eastAsia="zh-CN"/>
        </w:rPr>
        <w:t>《低碳生活与种树固碳》主题</w:t>
      </w:r>
      <w:r>
        <w:rPr>
          <w:rFonts w:hint="eastAsia" w:ascii="仿宋_GB2312" w:eastAsia="仿宋_GB2312" w:cs="Times New Roman"/>
          <w:sz w:val="28"/>
          <w:szCs w:val="28"/>
          <w:lang w:val="en-US" w:eastAsia="zh-CN"/>
        </w:rPr>
        <w:t>教育活动培训方案，并开展实施针对</w:t>
      </w:r>
      <w:r>
        <w:rPr>
          <w:rFonts w:hint="eastAsia" w:ascii="仿宋" w:hAnsi="仿宋" w:eastAsia="仿宋" w:cs="仿宋"/>
          <w:b w:val="0"/>
          <w:bCs/>
          <w:sz w:val="28"/>
          <w:szCs w:val="28"/>
          <w:lang w:val="en-US" w:eastAsia="zh-CN"/>
        </w:rPr>
        <w:t>幼儿院（园）负责科普教育或科学课的老师的线下培训，培训次数不得少于3次，每1-2月安排一次，每次5-10人。</w:t>
      </w:r>
    </w:p>
    <w:p>
      <w:pPr>
        <w:ind w:firstLine="562" w:firstLineChars="200"/>
        <w:rPr>
          <w:rFonts w:hint="default" w:ascii="仿宋_GB2312" w:eastAsia="仿宋_GB2312"/>
          <w:b/>
          <w:sz w:val="28"/>
          <w:szCs w:val="28"/>
          <w:lang w:val="en-US" w:eastAsia="zh-CN"/>
        </w:rPr>
      </w:pPr>
      <w:r>
        <w:rPr>
          <w:rFonts w:hint="eastAsia" w:ascii="仿宋_GB2312" w:eastAsia="仿宋_GB2312"/>
          <w:b/>
          <w:sz w:val="28"/>
          <w:szCs w:val="28"/>
          <w:lang w:val="en-US" w:eastAsia="zh-CN"/>
        </w:rPr>
        <w:t>3、教具研发制作</w:t>
      </w:r>
    </w:p>
    <w:p>
      <w:pPr>
        <w:ind w:firstLine="560" w:firstLineChars="200"/>
        <w:rPr>
          <w:rFonts w:hint="default" w:ascii="仿宋_GB2312" w:eastAsia="仿宋_GB2312" w:cs="Times New Roman"/>
          <w:sz w:val="28"/>
          <w:szCs w:val="28"/>
          <w:lang w:val="en-US" w:eastAsia="zh-CN"/>
        </w:rPr>
      </w:pPr>
      <w:r>
        <w:rPr>
          <w:rFonts w:hint="eastAsia" w:ascii="仿宋_GB2312" w:eastAsia="仿宋_GB2312" w:cs="Times New Roman"/>
          <w:sz w:val="28"/>
          <w:szCs w:val="28"/>
          <w:lang w:val="en-US" w:eastAsia="zh-CN"/>
        </w:rPr>
        <w:t>根据教育活动方案配套研发制作用于室内活动的教具4项（家庭用电、万家灯火、垃圾分类、垃圾降解），并进行定期维护。</w:t>
      </w:r>
    </w:p>
    <w:p>
      <w:pPr>
        <w:ind w:firstLine="562" w:firstLineChars="200"/>
        <w:rPr>
          <w:rFonts w:hint="eastAsia" w:ascii="仿宋_GB2312" w:eastAsia="仿宋_GB2312"/>
          <w:b/>
          <w:sz w:val="28"/>
          <w:szCs w:val="28"/>
        </w:rPr>
      </w:pPr>
      <w:r>
        <w:rPr>
          <w:rFonts w:hint="eastAsia" w:ascii="仿宋_GB2312" w:eastAsia="仿宋_GB2312"/>
          <w:b/>
          <w:sz w:val="28"/>
          <w:szCs w:val="28"/>
        </w:rPr>
        <w:t>（</w:t>
      </w:r>
      <w:r>
        <w:rPr>
          <w:rFonts w:hint="eastAsia" w:ascii="仿宋_GB2312" w:eastAsia="仿宋_GB2312"/>
          <w:b/>
          <w:sz w:val="28"/>
          <w:szCs w:val="28"/>
          <w:lang w:val="en-US" w:eastAsia="zh-CN"/>
        </w:rPr>
        <w:t>二</w:t>
      </w:r>
      <w:r>
        <w:rPr>
          <w:rFonts w:hint="eastAsia" w:ascii="仿宋_GB2312" w:eastAsia="仿宋_GB2312"/>
          <w:b/>
          <w:sz w:val="28"/>
          <w:szCs w:val="28"/>
        </w:rPr>
        <w:t>）服务时间</w:t>
      </w:r>
    </w:p>
    <w:p>
      <w:pPr>
        <w:ind w:firstLine="560" w:firstLineChars="200"/>
        <w:rPr>
          <w:rFonts w:hint="default" w:ascii="仿宋_GB2312" w:eastAsia="仿宋_GB2312"/>
          <w:sz w:val="28"/>
          <w:szCs w:val="28"/>
          <w:lang w:val="en-US" w:eastAsia="zh-CN"/>
        </w:rPr>
      </w:pPr>
      <w:r>
        <w:rPr>
          <w:rFonts w:hint="eastAsia" w:ascii="仿宋_GB2312" w:eastAsia="仿宋_GB2312"/>
          <w:sz w:val="28"/>
          <w:szCs w:val="28"/>
        </w:rPr>
        <w:t>本</w:t>
      </w:r>
      <w:r>
        <w:rPr>
          <w:rFonts w:hint="eastAsia" w:ascii="仿宋_GB2312" w:eastAsia="仿宋_GB2312"/>
          <w:sz w:val="28"/>
          <w:szCs w:val="28"/>
          <w:lang w:val="en-US" w:eastAsia="zh-CN"/>
        </w:rPr>
        <w:t>项目服务时间为</w:t>
      </w:r>
      <w:r>
        <w:rPr>
          <w:rFonts w:hint="eastAsia" w:ascii="仿宋_GB2312" w:eastAsia="仿宋_GB2312"/>
          <w:sz w:val="28"/>
          <w:szCs w:val="28"/>
          <w:lang w:eastAsia="zh-CN"/>
        </w:rPr>
        <w:t>（</w:t>
      </w:r>
      <w:r>
        <w:rPr>
          <w:rFonts w:hint="eastAsia" w:ascii="仿宋_GB2312" w:eastAsia="仿宋_GB2312"/>
          <w:sz w:val="28"/>
          <w:szCs w:val="28"/>
          <w:lang w:val="en-US" w:eastAsia="zh-CN"/>
        </w:rPr>
        <w:t>不含维护期</w:t>
      </w:r>
      <w:r>
        <w:rPr>
          <w:rFonts w:hint="eastAsia" w:ascii="仿宋_GB2312" w:eastAsia="仿宋_GB2312"/>
          <w:sz w:val="28"/>
          <w:szCs w:val="28"/>
          <w:lang w:eastAsia="zh-CN"/>
        </w:rPr>
        <w:t>）</w:t>
      </w:r>
      <w:r>
        <w:rPr>
          <w:rFonts w:hint="eastAsia" w:ascii="仿宋_GB2312" w:eastAsia="仿宋_GB2312"/>
          <w:sz w:val="28"/>
          <w:szCs w:val="28"/>
        </w:rPr>
        <w:t>暂定为</w:t>
      </w:r>
      <w:r>
        <w:rPr>
          <w:rFonts w:hint="eastAsia" w:ascii="仿宋_GB2312" w:eastAsia="仿宋_GB2312"/>
          <w:sz w:val="28"/>
          <w:szCs w:val="28"/>
          <w:u w:val="single"/>
          <w:lang w:val="en-US" w:eastAsia="zh-CN"/>
        </w:rPr>
        <w:t>1</w:t>
      </w:r>
      <w:r>
        <w:rPr>
          <w:rFonts w:hint="eastAsia" w:ascii="仿宋_GB2312" w:eastAsia="仿宋_GB2312"/>
          <w:sz w:val="28"/>
          <w:szCs w:val="28"/>
          <w:lang w:val="en-US" w:eastAsia="zh-CN"/>
        </w:rPr>
        <w:t>年</w:t>
      </w:r>
      <w:r>
        <w:rPr>
          <w:rFonts w:hint="eastAsia" w:ascii="仿宋_GB2312" w:eastAsia="仿宋_GB2312"/>
          <w:sz w:val="28"/>
          <w:szCs w:val="28"/>
        </w:rPr>
        <w:t>，各服务时间将依此计划分段配合实施</w:t>
      </w:r>
      <w:r>
        <w:rPr>
          <w:rFonts w:hint="eastAsia" w:ascii="仿宋_GB2312" w:eastAsia="仿宋_GB2312"/>
          <w:sz w:val="28"/>
          <w:szCs w:val="28"/>
          <w:lang w:eastAsia="zh-CN"/>
        </w:rPr>
        <w:t>。</w:t>
      </w:r>
      <w:r>
        <w:rPr>
          <w:rFonts w:hint="eastAsia" w:ascii="仿宋_GB2312" w:eastAsia="仿宋_GB2312"/>
          <w:sz w:val="28"/>
          <w:szCs w:val="28"/>
          <w:lang w:val="en-US" w:eastAsia="zh-CN"/>
        </w:rPr>
        <w:t>其中，教育活动方案及教具均需于2023年5月10日前完成建设，教具投入使用后需对其进行定期维护及问题修复，维护期至少为3年。</w:t>
      </w:r>
    </w:p>
    <w:p>
      <w:pPr>
        <w:rPr>
          <w:rFonts w:hint="eastAsia" w:ascii="仿宋_GB2312" w:eastAsia="仿宋_GB2312"/>
          <w:b/>
          <w:sz w:val="28"/>
          <w:szCs w:val="28"/>
        </w:rPr>
      </w:pPr>
      <w:r>
        <w:rPr>
          <w:rFonts w:hint="eastAsia" w:ascii="仿宋_GB2312" w:eastAsia="仿宋_GB2312"/>
          <w:b/>
          <w:sz w:val="28"/>
          <w:szCs w:val="28"/>
        </w:rPr>
        <w:t>三、供应商及服务团队要求</w:t>
      </w:r>
    </w:p>
    <w:p>
      <w:pPr>
        <w:ind w:firstLine="560" w:firstLineChars="200"/>
        <w:rPr>
          <w:rFonts w:hint="default" w:ascii="仿宋_GB2312" w:eastAsia="仿宋_GB2312"/>
          <w:color w:val="000000"/>
          <w:sz w:val="28"/>
          <w:szCs w:val="28"/>
          <w:lang w:val="en-US" w:eastAsia="zh-CN"/>
        </w:rPr>
      </w:pPr>
      <w:r>
        <w:rPr>
          <w:rFonts w:hint="eastAsia" w:ascii="仿宋_GB2312" w:eastAsia="仿宋_GB2312"/>
          <w:color w:val="000000"/>
          <w:sz w:val="28"/>
          <w:szCs w:val="28"/>
        </w:rPr>
        <w:t>1、</w:t>
      </w:r>
      <w:r>
        <w:rPr>
          <w:rFonts w:hint="eastAsia" w:ascii="仿宋_GB2312" w:eastAsia="仿宋_GB2312"/>
          <w:color w:val="000000"/>
          <w:sz w:val="28"/>
          <w:szCs w:val="28"/>
          <w:lang w:val="en-US" w:eastAsia="zh-CN"/>
        </w:rPr>
        <w:t>供应商应有相关科普项目建设/服务经验。</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2、若供应商有独立完成配套教具的研发制作经验，有较好的项目基础，则在同等条件下将优先合作。（请在报价时以附件形式提交证明。）</w:t>
      </w:r>
    </w:p>
    <w:p>
      <w:pPr>
        <w:ind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、供应商组建的项目服务团队</w:t>
      </w: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或成员</w:t>
      </w: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应有相关专业背景，请在报价时以附件形式提交主要团队成员资质信息。</w:t>
      </w:r>
    </w:p>
    <w:p>
      <w:pPr>
        <w:spacing w:line="360" w:lineRule="auto"/>
        <w:rPr>
          <w:rFonts w:ascii="仿宋" w:hAnsi="仿宋" w:eastAsia="仿宋" w:cs="Arial"/>
          <w:b/>
          <w:color w:val="000000"/>
          <w:sz w:val="28"/>
          <w:szCs w:val="28"/>
        </w:rPr>
      </w:pPr>
      <w:bookmarkStart w:id="6" w:name="_GoBack"/>
      <w:bookmarkEnd w:id="6"/>
      <w:r>
        <w:rPr>
          <w:rFonts w:hint="eastAsia" w:ascii="仿宋" w:hAnsi="仿宋" w:eastAsia="仿宋"/>
          <w:b/>
          <w:color w:val="000000"/>
          <w:sz w:val="28"/>
          <w:szCs w:val="28"/>
        </w:rPr>
        <w:t>四、</w:t>
      </w:r>
      <w:r>
        <w:rPr>
          <w:rFonts w:hint="eastAsia" w:ascii="仿宋" w:hAnsi="仿宋" w:eastAsia="仿宋" w:cs="Arial"/>
          <w:b/>
          <w:color w:val="000000"/>
          <w:sz w:val="28"/>
          <w:szCs w:val="28"/>
        </w:rPr>
        <w:t>知识产权</w:t>
      </w:r>
    </w:p>
    <w:p>
      <w:pPr>
        <w:ind w:firstLine="560"/>
        <w:rPr>
          <w:rFonts w:ascii="仿宋" w:hAnsi="仿宋" w:eastAsia="仿宋" w:cs="宋体"/>
          <w:bCs/>
          <w:sz w:val="28"/>
          <w:szCs w:val="28"/>
        </w:rPr>
      </w:pPr>
      <w:r>
        <w:rPr>
          <w:rFonts w:hint="eastAsia" w:ascii="仿宋" w:hAnsi="仿宋" w:eastAsia="仿宋"/>
          <w:sz w:val="28"/>
        </w:rPr>
        <w:t>成交供应商根据</w:t>
      </w:r>
      <w:r>
        <w:rPr>
          <w:rFonts w:hint="eastAsia" w:ascii="仿宋" w:hAnsi="仿宋" w:eastAsia="仿宋" w:cs="宋体"/>
          <w:bCs/>
          <w:sz w:val="28"/>
          <w:szCs w:val="28"/>
        </w:rPr>
        <w:t>上述采购需求</w:t>
      </w:r>
      <w:r>
        <w:rPr>
          <w:rFonts w:hint="eastAsia" w:ascii="仿宋" w:hAnsi="仿宋" w:eastAsia="仿宋" w:cs="宋体"/>
          <w:bCs/>
          <w:sz w:val="28"/>
          <w:szCs w:val="28"/>
          <w:lang w:val="en-US" w:eastAsia="zh-CN"/>
        </w:rPr>
        <w:t>建设的系统</w:t>
      </w:r>
      <w:r>
        <w:rPr>
          <w:rFonts w:hint="eastAsia" w:ascii="仿宋" w:hAnsi="仿宋" w:eastAsia="仿宋" w:cs="宋体"/>
          <w:bCs/>
          <w:sz w:val="28"/>
          <w:szCs w:val="28"/>
        </w:rPr>
        <w:t>等不得侵犯第三方的合法权益，所提交的所有设计与</w:t>
      </w:r>
      <w:r>
        <w:rPr>
          <w:rFonts w:hint="eastAsia" w:ascii="仿宋" w:hAnsi="仿宋" w:eastAsia="仿宋" w:cs="宋体"/>
          <w:bCs/>
          <w:sz w:val="28"/>
          <w:szCs w:val="28"/>
          <w:lang w:val="en-US" w:eastAsia="zh-CN"/>
        </w:rPr>
        <w:t>建设</w:t>
      </w:r>
      <w:r>
        <w:rPr>
          <w:rFonts w:hint="eastAsia" w:ascii="仿宋" w:hAnsi="仿宋" w:eastAsia="仿宋" w:cs="宋体"/>
          <w:bCs/>
          <w:sz w:val="28"/>
          <w:szCs w:val="28"/>
        </w:rPr>
        <w:t>成果的知识产权归采购人所有。</w:t>
      </w:r>
    </w:p>
    <w:p>
      <w:pPr>
        <w:numPr>
          <w:ilvl w:val="0"/>
          <w:numId w:val="1"/>
        </w:numPr>
        <w:spacing w:line="360" w:lineRule="auto"/>
        <w:rPr>
          <w:rFonts w:hint="eastAsia" w:ascii="仿宋" w:hAnsi="仿宋" w:eastAsia="仿宋" w:cs="Arial"/>
          <w:b/>
          <w:sz w:val="28"/>
          <w:szCs w:val="28"/>
        </w:rPr>
      </w:pPr>
      <w:r>
        <w:rPr>
          <w:rFonts w:hint="eastAsia" w:ascii="仿宋" w:hAnsi="仿宋" w:eastAsia="仿宋"/>
          <w:b/>
          <w:sz w:val="28"/>
          <w:szCs w:val="28"/>
        </w:rPr>
        <w:t>服务</w:t>
      </w:r>
      <w:r>
        <w:rPr>
          <w:rFonts w:hint="eastAsia" w:ascii="仿宋" w:hAnsi="仿宋" w:eastAsia="仿宋" w:cs="Arial"/>
          <w:b/>
          <w:sz w:val="28"/>
          <w:szCs w:val="28"/>
        </w:rPr>
        <w:t>报价格式</w:t>
      </w:r>
    </w:p>
    <w:p>
      <w:pPr>
        <w:jc w:val="center"/>
        <w:rPr>
          <w:rFonts w:hint="default" w:ascii="仿宋_GB2312" w:eastAsia="仿宋_GB2312"/>
          <w:b/>
          <w:strike w:val="0"/>
          <w:dstrike w:val="0"/>
          <w:sz w:val="28"/>
          <w:szCs w:val="28"/>
          <w:lang w:val="en-US" w:eastAsia="zh-CN"/>
        </w:rPr>
      </w:pPr>
      <w:r>
        <w:rPr>
          <w:rFonts w:hint="eastAsia" w:ascii="仿宋_GB2312" w:eastAsia="仿宋_GB2312"/>
          <w:b/>
          <w:strike w:val="0"/>
          <w:dstrike w:val="0"/>
          <w:sz w:val="28"/>
          <w:szCs w:val="28"/>
          <w:lang w:val="en-US" w:eastAsia="zh-CN"/>
        </w:rPr>
        <w:t>《低碳生活与种树固碳》教育活动服务报价清单</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443"/>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序号</w:t>
            </w:r>
          </w:p>
        </w:tc>
        <w:tc>
          <w:tcPr>
            <w:tcW w:w="3443"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服务项目</w:t>
            </w:r>
          </w:p>
        </w:tc>
        <w:tc>
          <w:tcPr>
            <w:tcW w:w="2131"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价格（元/项）</w:t>
            </w:r>
          </w:p>
        </w:tc>
        <w:tc>
          <w:tcPr>
            <w:tcW w:w="2131"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1</w:t>
            </w:r>
          </w:p>
        </w:tc>
        <w:tc>
          <w:tcPr>
            <w:tcW w:w="3443" w:type="dxa"/>
            <w:noWrap w:val="0"/>
            <w:vAlign w:val="top"/>
          </w:tcPr>
          <w:p>
            <w:pPr>
              <w:rPr>
                <w:rFonts w:hint="default" w:ascii="仿宋_GB2312" w:eastAsia="仿宋_GB2312"/>
                <w:b w:val="0"/>
                <w:bCs/>
                <w:sz w:val="21"/>
                <w:szCs w:val="21"/>
                <w:lang w:val="en-US" w:eastAsia="zh-CN"/>
              </w:rPr>
            </w:pPr>
            <w:r>
              <w:rPr>
                <w:rFonts w:hint="eastAsia" w:ascii="仿宋_GB2312" w:eastAsia="仿宋_GB2312"/>
                <w:b w:val="0"/>
                <w:bCs/>
                <w:sz w:val="21"/>
                <w:szCs w:val="21"/>
                <w:lang w:val="en-US" w:eastAsia="zh-CN"/>
              </w:rPr>
              <w:t>教育活动方案策划</w:t>
            </w:r>
          </w:p>
        </w:tc>
        <w:tc>
          <w:tcPr>
            <w:tcW w:w="2131" w:type="dxa"/>
            <w:noWrap w:val="0"/>
            <w:vAlign w:val="top"/>
          </w:tcPr>
          <w:p>
            <w:pPr>
              <w:rPr>
                <w:rFonts w:hint="eastAsia" w:ascii="仿宋" w:hAnsi="仿宋" w:eastAsia="仿宋"/>
                <w:sz w:val="21"/>
                <w:szCs w:val="21"/>
              </w:rPr>
            </w:pPr>
          </w:p>
        </w:tc>
        <w:tc>
          <w:tcPr>
            <w:tcW w:w="2131" w:type="dxa"/>
            <w:noWrap w:val="0"/>
            <w:vAlign w:val="top"/>
          </w:tcPr>
          <w:p>
            <w:pPr>
              <w:rPr>
                <w:rFonts w:hint="eastAsia"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2</w:t>
            </w:r>
          </w:p>
        </w:tc>
        <w:tc>
          <w:tcPr>
            <w:tcW w:w="3443" w:type="dxa"/>
            <w:noWrap w:val="0"/>
            <w:vAlign w:val="top"/>
          </w:tcPr>
          <w:p>
            <w:pPr>
              <w:rPr>
                <w:rFonts w:hint="default" w:ascii="仿宋_GB2312" w:eastAsia="仿宋_GB2312"/>
                <w:b w:val="0"/>
                <w:bCs/>
                <w:sz w:val="21"/>
                <w:szCs w:val="21"/>
                <w:lang w:val="en-US" w:eastAsia="zh-CN"/>
              </w:rPr>
            </w:pPr>
            <w:r>
              <w:rPr>
                <w:rFonts w:hint="eastAsia" w:ascii="仿宋_GB2312" w:eastAsia="仿宋_GB2312"/>
                <w:b w:val="0"/>
                <w:bCs/>
                <w:sz w:val="21"/>
                <w:szCs w:val="21"/>
                <w:lang w:val="en-US" w:eastAsia="zh-CN"/>
              </w:rPr>
              <w:t>教育活动方案培训</w:t>
            </w:r>
          </w:p>
        </w:tc>
        <w:tc>
          <w:tcPr>
            <w:tcW w:w="2131" w:type="dxa"/>
            <w:noWrap w:val="0"/>
            <w:vAlign w:val="top"/>
          </w:tcPr>
          <w:p>
            <w:pPr>
              <w:rPr>
                <w:rFonts w:hint="eastAsia" w:ascii="仿宋" w:hAnsi="仿宋" w:eastAsia="仿宋"/>
                <w:sz w:val="21"/>
                <w:szCs w:val="21"/>
              </w:rPr>
            </w:pPr>
          </w:p>
        </w:tc>
        <w:tc>
          <w:tcPr>
            <w:tcW w:w="2131" w:type="dxa"/>
            <w:noWrap w:val="0"/>
            <w:vAlign w:val="top"/>
          </w:tcPr>
          <w:p>
            <w:pPr>
              <w:rPr>
                <w:rFonts w:hint="eastAsia"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rPr>
            </w:pPr>
            <w:r>
              <w:rPr>
                <w:rFonts w:hint="eastAsia" w:ascii="仿宋" w:hAnsi="仿宋" w:eastAsia="仿宋"/>
                <w:b/>
                <w:sz w:val="21"/>
                <w:szCs w:val="21"/>
              </w:rPr>
              <w:t>3</w:t>
            </w:r>
          </w:p>
        </w:tc>
        <w:tc>
          <w:tcPr>
            <w:tcW w:w="3443" w:type="dxa"/>
            <w:noWrap w:val="0"/>
            <w:vAlign w:val="top"/>
          </w:tcPr>
          <w:p>
            <w:pPr>
              <w:rPr>
                <w:rFonts w:hint="default" w:ascii="仿宋_GB2312" w:eastAsia="仿宋_GB2312"/>
                <w:b w:val="0"/>
                <w:bCs/>
                <w:sz w:val="21"/>
                <w:szCs w:val="21"/>
                <w:lang w:val="en-US" w:eastAsia="zh-CN"/>
              </w:rPr>
            </w:pPr>
            <w:r>
              <w:rPr>
                <w:rFonts w:hint="eastAsia" w:ascii="仿宋_GB2312" w:eastAsia="仿宋_GB2312"/>
                <w:b w:val="0"/>
                <w:bCs/>
                <w:sz w:val="21"/>
                <w:szCs w:val="21"/>
                <w:lang w:val="en-US" w:eastAsia="zh-CN"/>
              </w:rPr>
              <w:t>配套教具研发制作</w:t>
            </w:r>
          </w:p>
        </w:tc>
        <w:tc>
          <w:tcPr>
            <w:tcW w:w="2131" w:type="dxa"/>
            <w:noWrap w:val="0"/>
            <w:vAlign w:val="top"/>
          </w:tcPr>
          <w:p>
            <w:pPr>
              <w:rPr>
                <w:rFonts w:hint="eastAsia" w:ascii="仿宋" w:hAnsi="仿宋" w:eastAsia="仿宋"/>
                <w:sz w:val="21"/>
                <w:szCs w:val="21"/>
              </w:rPr>
            </w:pPr>
          </w:p>
        </w:tc>
        <w:tc>
          <w:tcPr>
            <w:tcW w:w="2131" w:type="dxa"/>
            <w:noWrap w:val="0"/>
            <w:vAlign w:val="top"/>
          </w:tcPr>
          <w:p>
            <w:pPr>
              <w:rPr>
                <w:rFonts w:hint="eastAsia"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lang w:val="en-US" w:eastAsia="zh-CN"/>
              </w:rPr>
            </w:pPr>
            <w:r>
              <w:rPr>
                <w:rFonts w:hint="eastAsia" w:ascii="仿宋" w:hAnsi="仿宋" w:eastAsia="仿宋"/>
                <w:b/>
                <w:sz w:val="21"/>
                <w:szCs w:val="21"/>
                <w:lang w:val="en-US" w:eastAsia="zh-CN"/>
              </w:rPr>
              <w:t>4</w:t>
            </w:r>
          </w:p>
        </w:tc>
        <w:tc>
          <w:tcPr>
            <w:tcW w:w="3443" w:type="dxa"/>
            <w:noWrap w:val="0"/>
            <w:vAlign w:val="top"/>
          </w:tcPr>
          <w:p>
            <w:pPr>
              <w:rPr>
                <w:rFonts w:hint="default" w:ascii="仿宋_GB2312" w:eastAsia="仿宋_GB2312"/>
                <w:b w:val="0"/>
                <w:bCs/>
                <w:sz w:val="21"/>
                <w:szCs w:val="21"/>
                <w:lang w:val="en-US" w:eastAsia="zh-CN"/>
              </w:rPr>
            </w:pPr>
            <w:r>
              <w:rPr>
                <w:rFonts w:hint="eastAsia" w:ascii="仿宋_GB2312" w:eastAsia="仿宋_GB2312"/>
                <w:b w:val="0"/>
                <w:bCs/>
                <w:sz w:val="21"/>
                <w:szCs w:val="21"/>
                <w:lang w:val="en-US" w:eastAsia="zh-CN"/>
              </w:rPr>
              <w:t>维护</w:t>
            </w:r>
          </w:p>
        </w:tc>
        <w:tc>
          <w:tcPr>
            <w:tcW w:w="2131" w:type="dxa"/>
            <w:noWrap w:val="0"/>
            <w:vAlign w:val="top"/>
          </w:tcPr>
          <w:p>
            <w:pPr>
              <w:rPr>
                <w:rFonts w:hint="eastAsia" w:ascii="仿宋" w:hAnsi="仿宋" w:eastAsia="仿宋"/>
                <w:sz w:val="21"/>
                <w:szCs w:val="21"/>
              </w:rPr>
            </w:pPr>
          </w:p>
        </w:tc>
        <w:tc>
          <w:tcPr>
            <w:tcW w:w="2131" w:type="dxa"/>
            <w:noWrap w:val="0"/>
            <w:vAlign w:val="top"/>
          </w:tcPr>
          <w:p>
            <w:pPr>
              <w:rPr>
                <w:rFonts w:hint="eastAsia"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jc w:val="center"/>
              <w:rPr>
                <w:rFonts w:hint="eastAsia" w:ascii="仿宋" w:hAnsi="仿宋" w:eastAsia="仿宋"/>
                <w:b/>
                <w:sz w:val="21"/>
                <w:szCs w:val="21"/>
                <w:lang w:val="en-US" w:eastAsia="zh-CN"/>
              </w:rPr>
            </w:pPr>
          </w:p>
        </w:tc>
        <w:tc>
          <w:tcPr>
            <w:tcW w:w="3443" w:type="dxa"/>
            <w:noWrap w:val="0"/>
            <w:vAlign w:val="top"/>
          </w:tcPr>
          <w:p>
            <w:pPr>
              <w:rPr>
                <w:rFonts w:hint="default" w:ascii="仿宋_GB2312" w:eastAsia="仿宋_GB2312"/>
                <w:b w:val="0"/>
                <w:bCs/>
                <w:sz w:val="21"/>
                <w:szCs w:val="21"/>
                <w:lang w:val="en-US" w:eastAsia="zh-CN"/>
              </w:rPr>
            </w:pPr>
            <w:r>
              <w:rPr>
                <w:rFonts w:hint="eastAsia" w:ascii="仿宋_GB2312" w:eastAsia="仿宋_GB2312"/>
                <w:b w:val="0"/>
                <w:bCs/>
                <w:sz w:val="21"/>
                <w:szCs w:val="21"/>
                <w:lang w:val="en-US" w:eastAsia="zh-CN"/>
              </w:rPr>
              <w:t>合计</w:t>
            </w:r>
          </w:p>
        </w:tc>
        <w:tc>
          <w:tcPr>
            <w:tcW w:w="2131" w:type="dxa"/>
            <w:noWrap w:val="0"/>
            <w:vAlign w:val="top"/>
          </w:tcPr>
          <w:p>
            <w:pPr>
              <w:rPr>
                <w:rFonts w:hint="eastAsia" w:ascii="仿宋" w:hAnsi="仿宋" w:eastAsia="仿宋"/>
                <w:sz w:val="21"/>
                <w:szCs w:val="21"/>
              </w:rPr>
            </w:pPr>
          </w:p>
        </w:tc>
        <w:tc>
          <w:tcPr>
            <w:tcW w:w="2131" w:type="dxa"/>
            <w:noWrap w:val="0"/>
            <w:vAlign w:val="top"/>
          </w:tcPr>
          <w:p>
            <w:pPr>
              <w:rPr>
                <w:rFonts w:hint="eastAsia" w:ascii="仿宋" w:hAnsi="仿宋" w:eastAsia="仿宋"/>
                <w:sz w:val="21"/>
                <w:szCs w:val="21"/>
              </w:rPr>
            </w:pPr>
          </w:p>
        </w:tc>
      </w:tr>
    </w:tbl>
    <w:p>
      <w:pPr>
        <w:ind w:firstLine="560"/>
        <w:rPr>
          <w:rFonts w:hint="eastAsia"/>
          <w:sz w:val="24"/>
        </w:rPr>
      </w:pPr>
    </w:p>
    <w:p>
      <w:pPr>
        <w:ind w:firstLine="560"/>
        <w:rPr>
          <w:rFonts w:hint="eastAsia"/>
          <w:sz w:val="24"/>
        </w:rPr>
      </w:pPr>
    </w:p>
    <w:p>
      <w:pPr>
        <w:ind w:firstLine="6076" w:firstLineChars="2532"/>
        <w:rPr>
          <w:rFonts w:hint="eastAsia" w:ascii="仿宋" w:hAnsi="仿宋" w:eastAsia="仿宋"/>
          <w:sz w:val="24"/>
        </w:rPr>
      </w:pPr>
      <w:r>
        <w:rPr>
          <w:rFonts w:hint="eastAsia" w:ascii="仿宋" w:hAnsi="仿宋" w:eastAsia="仿宋"/>
          <w:sz w:val="24"/>
        </w:rPr>
        <w:t>广东科学中心</w:t>
      </w:r>
    </w:p>
    <w:p>
      <w:pPr>
        <w:ind w:right="-92" w:rightChars="-44" w:firstLine="5836" w:firstLineChars="2432"/>
        <w:rPr>
          <w:rFonts w:hint="eastAsia" w:ascii="仿宋" w:hAnsi="仿宋" w:eastAsia="仿宋"/>
          <w:sz w:val="24"/>
        </w:rPr>
      </w:pPr>
      <w:r>
        <w:rPr>
          <w:rFonts w:hint="eastAsia" w:ascii="仿宋" w:hAnsi="仿宋" w:eastAsia="仿宋"/>
          <w:sz w:val="24"/>
        </w:rPr>
        <w:t>202</w:t>
      </w:r>
      <w:r>
        <w:rPr>
          <w:rFonts w:hint="eastAsia" w:ascii="仿宋" w:hAnsi="仿宋" w:eastAsia="仿宋"/>
          <w:sz w:val="24"/>
          <w:lang w:val="en-US" w:eastAsia="zh-CN"/>
        </w:rPr>
        <w:t>3年4</w:t>
      </w:r>
      <w:r>
        <w:rPr>
          <w:rFonts w:hint="eastAsia" w:ascii="仿宋" w:hAnsi="仿宋" w:eastAsia="仿宋"/>
          <w:sz w:val="24"/>
        </w:rPr>
        <w:t>月</w:t>
      </w:r>
      <w:r>
        <w:rPr>
          <w:rFonts w:hint="eastAsia" w:ascii="仿宋" w:hAnsi="仿宋" w:eastAsia="仿宋"/>
          <w:sz w:val="24"/>
          <w:lang w:val="en-US" w:eastAsia="zh-CN"/>
        </w:rPr>
        <w:t>21</w:t>
      </w:r>
      <w:r>
        <w:rPr>
          <w:rFonts w:hint="eastAsia" w:ascii="仿宋" w:hAnsi="仿宋" w:eastAsia="仿宋"/>
          <w:sz w:val="24"/>
        </w:rPr>
        <w:t>日</w:t>
      </w:r>
    </w:p>
    <w:p/>
    <w:sectPr>
      <w:footerReference r:id="rId3" w:type="default"/>
      <w:pgSz w:w="11906" w:h="16838"/>
      <w:pgMar w:top="1440" w:right="1800" w:bottom="1440" w:left="1800" w:header="851" w:footer="80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3</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63B8D"/>
    <w:multiLevelType w:val="singleLevel"/>
    <w:tmpl w:val="09163B8D"/>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xMTE5YTMzMjBhY2U4NzM0YmYwZmE3NDI5MWE5MDYifQ=="/>
  </w:docVars>
  <w:rsids>
    <w:rsidRoot w:val="7DC571CB"/>
    <w:rsid w:val="0A211815"/>
    <w:rsid w:val="1D5C2175"/>
    <w:rsid w:val="27AC5543"/>
    <w:rsid w:val="2D780379"/>
    <w:rsid w:val="32C4394B"/>
    <w:rsid w:val="38A36A10"/>
    <w:rsid w:val="43A245FB"/>
    <w:rsid w:val="505E5526"/>
    <w:rsid w:val="5B0D4EEB"/>
    <w:rsid w:val="6945649A"/>
    <w:rsid w:val="6B84025A"/>
    <w:rsid w:val="77713426"/>
    <w:rsid w:val="7AA65250"/>
    <w:rsid w:val="7DC571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818</Words>
  <Characters>831</Characters>
  <Lines>0</Lines>
  <Paragraphs>0</Paragraphs>
  <TotalTime>150</TotalTime>
  <ScaleCrop>false</ScaleCrop>
  <LinksUpToDate>false</LinksUpToDate>
  <CharactersWithSpaces>835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2023-03-01T06:55:00Z</dcterms:created>
  <dc:creator>Charlene</dc:creator>
  <cp:lastModifiedBy>Charlene</cp:lastModifiedBy>
  <dcterms:modified xsi:type="dcterms:W3CDTF">2023-04-23T06:18:47Z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D81063EEEE064DBDA8693C210C003CBB</vt:lpwstr>
  </property>
</Properties>
</file>