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48"/>
          <w:szCs w:val="48"/>
          <w:lang w:val="en-US" w:eastAsia="zh-CN"/>
        </w:rPr>
      </w:pPr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>广东科学中心IP品牌形象宣传</w:t>
      </w:r>
    </w:p>
    <w:p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>及年度设计</w:t>
      </w:r>
      <w:r>
        <w:rPr>
          <w:rFonts w:hint="eastAsia" w:asciiTheme="minorEastAsia" w:hAnsiTheme="minorEastAsia"/>
          <w:b/>
          <w:sz w:val="48"/>
          <w:szCs w:val="48"/>
        </w:rPr>
        <w:t>服务采购需求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为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进一步提升广东科学中心IP动漫“亲民”品牌形象</w:t>
      </w:r>
      <w:r>
        <w:rPr>
          <w:rFonts w:hint="eastAsia" w:asciiTheme="minorEastAsia" w:hAnsiTheme="minorEastAsia" w:cstheme="minorEastAsia"/>
          <w:sz w:val="30"/>
          <w:szCs w:val="30"/>
        </w:rPr>
        <w:t>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创新互联网科普宣传形式，探索文化和科技深度融合的文创产品研发，我部</w:t>
      </w:r>
      <w:r>
        <w:rPr>
          <w:rFonts w:hint="eastAsia" w:asciiTheme="minorEastAsia" w:hAnsiTheme="minorEastAsia" w:cstheme="minorEastAsia"/>
          <w:sz w:val="30"/>
          <w:szCs w:val="30"/>
        </w:rPr>
        <w:t>拟委托专业传播公司负责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中心动漫形象IP延展设计制作及年度设计服务工</w:t>
      </w:r>
      <w:r>
        <w:rPr>
          <w:rFonts w:hint="eastAsia" w:asciiTheme="minorEastAsia" w:hAnsiTheme="minorEastAsia" w:cstheme="minorEastAsia"/>
          <w:sz w:val="30"/>
          <w:szCs w:val="30"/>
        </w:rPr>
        <w:t>作，具体服务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需求</w:t>
      </w:r>
      <w:r>
        <w:rPr>
          <w:rFonts w:hint="eastAsia" w:asciiTheme="minorEastAsia" w:hAnsiTheme="minorEastAsia" w:cstheme="minorEastAsia"/>
          <w:sz w:val="30"/>
          <w:szCs w:val="30"/>
        </w:rPr>
        <w:t>如下：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40" w:firstLine="0" w:firstLineChars="0"/>
        <w:jc w:val="left"/>
        <w:textAlignment w:val="auto"/>
        <w:rPr>
          <w:rFonts w:asciiTheme="minorEastAsia" w:hAnsiTheme="minorEastAsia" w:cstheme="minorEastAsia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IP形象推广设计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Chars="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30"/>
          <w:szCs w:val="30"/>
          <w:lang w:val="en-US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IP表情包设计一套：微信表情包设计不少于12个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20" w:firstLineChars="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IP三维模型资产制作：白模、材质渲染、模型绑定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IP形象深化设计：机械内部结构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asciiTheme="minorEastAsia" w:hAnsiTheme="minorEastAsia" w:cstheme="minorEastAsia"/>
          <w:b/>
          <w:bCs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IP文创设计制作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IP形象2023年台历设计：含日历外包装、日历配套设计，含徽章、冰箱贴、摆件等。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日历制作：500套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IP形象徽章制作：锌合金、烤漆工艺、包装卡纸定制，500套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IP冰箱贴：冰箱贴定制，500套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IP形象种子纸：定制种子纸含印刷，500套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IP形象手办摆件：定制手办摆件，500套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IP形象伞：折叠伞定制，300套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图案填色包：IP图案印刷、颜材料包装包，300套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40" w:left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IP年度宣传应用设计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节庆海报设计：20张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宣传物料设计：20张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Theme="minorEastAsia" w:hAnsiTheme="minorEastAsia" w:cstheme="minorEastAsia"/>
          <w:b/>
          <w:bCs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执行时间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40"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2022年12月-2023年11月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服务要求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</w:rPr>
        <w:t>有专业的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设计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</w:rPr>
        <w:t>团队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</w:rPr>
        <w:t>熟悉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文创设计制作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</w:rPr>
        <w:t>，拥有丰富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的文创设计经验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</w:rPr>
        <w:t>有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吉祥物延展设计及文创制作成功的经验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提交本次项目的初步设计方案及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报价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40" w:leftChars="0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hanging="420" w:firstLineChars="0"/>
        <w:jc w:val="lef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欢迎符合条件和资质的公司提交策划方案和项目报价</w:t>
      </w:r>
    </w:p>
    <w:p>
      <w:pPr>
        <w:ind w:left="0" w:leftChars="0" w:firstLine="640" w:firstLineChars="20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8AF82"/>
    <w:multiLevelType w:val="singleLevel"/>
    <w:tmpl w:val="92C8AF82"/>
    <w:lvl w:ilvl="0" w:tentative="0">
      <w:start w:val="1"/>
      <w:numFmt w:val="decimal"/>
      <w:lvlText w:val="%1）"/>
      <w:lvlJc w:val="left"/>
    </w:lvl>
  </w:abstractNum>
  <w:abstractNum w:abstractNumId="1">
    <w:nsid w:val="E649BC9A"/>
    <w:multiLevelType w:val="singleLevel"/>
    <w:tmpl w:val="E649BC9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388458DB"/>
    <w:multiLevelType w:val="multilevel"/>
    <w:tmpl w:val="388458DB"/>
    <w:lvl w:ilvl="0" w:tentative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40CF783D"/>
    <w:multiLevelType w:val="singleLevel"/>
    <w:tmpl w:val="40CF783D"/>
    <w:lvl w:ilvl="0" w:tentative="0">
      <w:start w:val="1"/>
      <w:numFmt w:val="decimal"/>
      <w:lvlText w:val="%1）"/>
      <w:lvlJc w:val="left"/>
      <w:pPr>
        <w:ind w:left="420"/>
      </w:pPr>
    </w:lvl>
  </w:abstractNum>
  <w:abstractNum w:abstractNumId="4">
    <w:nsid w:val="4712367D"/>
    <w:multiLevelType w:val="multilevel"/>
    <w:tmpl w:val="4712367D"/>
    <w:lvl w:ilvl="0" w:tentative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5C81085D"/>
    <w:multiLevelType w:val="multilevel"/>
    <w:tmpl w:val="5C81085D"/>
    <w:lvl w:ilvl="0" w:tentative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64B1773C"/>
    <w:multiLevelType w:val="multilevel"/>
    <w:tmpl w:val="64B1773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840" w:hanging="420"/>
      </w:pPr>
      <w:rPr>
        <w:rFonts w:hint="default"/>
        <w:b/>
        <w:bCs/>
      </w:rPr>
    </w:lvl>
    <w:lvl w:ilvl="2" w:tentative="0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ZmY1Yzg5YjZiM2IwNTAyMjdiOWQ0ZGEzZGM1ZTQifQ=="/>
  </w:docVars>
  <w:rsids>
    <w:rsidRoot w:val="00517E5D"/>
    <w:rsid w:val="00517E5D"/>
    <w:rsid w:val="00737171"/>
    <w:rsid w:val="00BD0D67"/>
    <w:rsid w:val="00CE5B0F"/>
    <w:rsid w:val="0C074AF4"/>
    <w:rsid w:val="0CA61507"/>
    <w:rsid w:val="1B0D0D42"/>
    <w:rsid w:val="1B98674F"/>
    <w:rsid w:val="1EE924CE"/>
    <w:rsid w:val="1EE94DB1"/>
    <w:rsid w:val="222A6C70"/>
    <w:rsid w:val="230057F4"/>
    <w:rsid w:val="26655897"/>
    <w:rsid w:val="2D3E19BA"/>
    <w:rsid w:val="36735FB6"/>
    <w:rsid w:val="39754544"/>
    <w:rsid w:val="44A975CA"/>
    <w:rsid w:val="46DA7A06"/>
    <w:rsid w:val="4E0B5FDA"/>
    <w:rsid w:val="4EA7610C"/>
    <w:rsid w:val="532C33B0"/>
    <w:rsid w:val="5F156633"/>
    <w:rsid w:val="66D263A9"/>
    <w:rsid w:val="67A16075"/>
    <w:rsid w:val="6C475A36"/>
    <w:rsid w:val="79942A67"/>
    <w:rsid w:val="7D5A23B4"/>
    <w:rsid w:val="7FC1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503</Characters>
  <Lines>2</Lines>
  <Paragraphs>1</Paragraphs>
  <TotalTime>4</TotalTime>
  <ScaleCrop>false</ScaleCrop>
  <LinksUpToDate>false</LinksUpToDate>
  <CharactersWithSpaces>503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2020-11-02T01:43:00Z</dcterms:created>
  <dc:creator>万户网络</dc:creator>
  <cp:lastModifiedBy>科学中心 黄</cp:lastModifiedBy>
  <cp:lastPrinted>2021-09-10T05:13:00Z</cp:lastPrinted>
  <dcterms:modified xsi:type="dcterms:W3CDTF">2022-11-18T02:32:22Z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008B228495A345B994C5693617BF652B</vt:lpwstr>
  </property>
</Properties>
</file>