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科普讲解大赛流程说明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576" w:firstLineChars="200"/>
        <w:rPr>
          <w:rFonts w:ascii="仿宋" w:hAnsi="仿宋" w:eastAsia="仿宋"/>
          <w:w w:val="98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>活动地点：广东科学中心（广州市广州大学城科普路1</w:t>
      </w:r>
      <w:r>
        <w:rPr>
          <w:rFonts w:ascii="仿宋" w:hAnsi="仿宋" w:eastAsia="仿宋"/>
          <w:w w:val="90"/>
          <w:sz w:val="32"/>
          <w:szCs w:val="32"/>
        </w:rPr>
        <w:t>68</w:t>
      </w:r>
      <w:r>
        <w:rPr>
          <w:rFonts w:hint="eastAsia" w:ascii="仿宋" w:hAnsi="仿宋" w:eastAsia="仿宋"/>
          <w:w w:val="90"/>
          <w:sz w:val="32"/>
          <w:szCs w:val="32"/>
        </w:rPr>
        <w:t>号）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半决赛赛前会议（半决赛前一天）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领队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选手</w:t>
      </w:r>
      <w:r>
        <w:rPr>
          <w:rFonts w:hint="eastAsia" w:ascii="仿宋" w:hAnsi="仿宋" w:eastAsia="仿宋"/>
          <w:b/>
          <w:bCs/>
          <w:sz w:val="32"/>
          <w:szCs w:val="32"/>
        </w:rPr>
        <w:t>会议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时间：1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00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内容：介绍赛事安排、</w:t>
      </w:r>
      <w:r>
        <w:rPr>
          <w:rFonts w:hint="eastAsia" w:ascii="仿宋" w:hAnsi="仿宋" w:eastAsia="仿宋"/>
          <w:sz w:val="32"/>
          <w:szCs w:val="32"/>
          <w:lang w:eastAsia="zh-CN"/>
        </w:rPr>
        <w:t>抽签</w:t>
      </w:r>
      <w:r>
        <w:rPr>
          <w:rFonts w:hint="eastAsia" w:ascii="仿宋" w:hAnsi="仿宋" w:eastAsia="仿宋"/>
          <w:sz w:val="32"/>
          <w:szCs w:val="32"/>
        </w:rPr>
        <w:t>等。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半决赛（赛程第一天）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bookmarkStart w:id="0" w:name="_Hlk53065262"/>
      <w:bookmarkStart w:id="1" w:name="_Hlk44238469"/>
      <w:r>
        <w:rPr>
          <w:rFonts w:hint="eastAsia" w:ascii="仿宋" w:hAnsi="仿宋" w:eastAsia="仿宋"/>
          <w:b/>
          <w:bCs/>
          <w:sz w:val="32"/>
          <w:szCs w:val="32"/>
        </w:rPr>
        <w:t>1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评委会议</w:t>
      </w:r>
    </w:p>
    <w:bookmarkEnd w:id="0"/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内容：签订承诺书，介绍</w:t>
      </w:r>
      <w:r>
        <w:rPr>
          <w:rFonts w:hint="eastAsia" w:ascii="仿宋" w:hAnsi="仿宋" w:eastAsia="仿宋"/>
          <w:sz w:val="32"/>
          <w:szCs w:val="32"/>
          <w:lang w:eastAsia="zh-CN"/>
        </w:rPr>
        <w:t>大赛评分规则、</w:t>
      </w:r>
      <w:r>
        <w:rPr>
          <w:rFonts w:hint="eastAsia" w:ascii="仿宋" w:hAnsi="仿宋" w:eastAsia="仿宋"/>
          <w:sz w:val="32"/>
          <w:szCs w:val="32"/>
        </w:rPr>
        <w:t>日程安排，讲解打分器使用方式等。</w:t>
      </w:r>
      <w:bookmarkEnd w:id="1"/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分组赛事（3个赛场）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时间：9: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；1</w:t>
      </w:r>
      <w:r>
        <w:rPr>
          <w:rFonts w:ascii="仿宋" w:hAnsi="仿宋" w:eastAsia="仿宋"/>
          <w:sz w:val="32"/>
          <w:szCs w:val="32"/>
        </w:rPr>
        <w:t>3:00-1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30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流程：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主持人介绍评委嘉宾；</w:t>
      </w:r>
    </w:p>
    <w:p>
      <w:pPr>
        <w:pStyle w:val="4"/>
        <w:numPr>
          <w:ilvl w:val="0"/>
          <w:numId w:val="1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选手依次上场进行自主命题讲解和随机命题讲解，计时人员对选手用时进行记录，在公证监督下完成用时扣分；</w:t>
      </w:r>
    </w:p>
    <w:p>
      <w:pPr>
        <w:pStyle w:val="4"/>
        <w:numPr>
          <w:ilvl w:val="0"/>
          <w:numId w:val="1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1-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名选手讲解完后评委商议，随后在公证监督下为1-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位选手分别评分；</w:t>
      </w:r>
    </w:p>
    <w:p>
      <w:pPr>
        <w:pStyle w:val="4"/>
        <w:numPr>
          <w:ilvl w:val="0"/>
          <w:numId w:val="1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第6名选手开始，每位选手讲解结束后评委在公证监督下评分；</w:t>
      </w:r>
    </w:p>
    <w:p>
      <w:pPr>
        <w:pStyle w:val="4"/>
        <w:numPr>
          <w:ilvl w:val="0"/>
          <w:numId w:val="1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评委完成最后一位选手的评分后，工作人员在公证监督下进行分数和排名统计；</w:t>
      </w:r>
    </w:p>
    <w:p>
      <w:pPr>
        <w:pStyle w:val="4"/>
        <w:numPr>
          <w:ilvl w:val="0"/>
          <w:numId w:val="1"/>
        </w:numPr>
        <w:spacing w:line="560" w:lineRule="exact"/>
        <w:ind w:left="851" w:hanging="851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在公证监督下宣布晋级</w:t>
      </w:r>
      <w:r>
        <w:rPr>
          <w:rFonts w:hint="eastAsia" w:ascii="仿宋" w:hAnsi="仿宋" w:eastAsia="仿宋"/>
          <w:sz w:val="32"/>
          <w:szCs w:val="32"/>
          <w:lang w:eastAsia="zh-CN"/>
        </w:rPr>
        <w:t>总决赛</w:t>
      </w:r>
      <w:r>
        <w:rPr>
          <w:rFonts w:hint="eastAsia" w:ascii="仿宋" w:hAnsi="仿宋" w:eastAsia="仿宋"/>
          <w:sz w:val="32"/>
          <w:szCs w:val="32"/>
        </w:rPr>
        <w:t>结果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总决赛领队选手会议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0-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30（或总决赛前一天下午16:00-17:00）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内容：选手签到，抽取抽签顺序号；介绍总决赛日程；选手按抽签顺序号抽取出场顺序。</w:t>
      </w:r>
      <w:bookmarkStart w:id="2" w:name="_GoBack"/>
      <w:bookmarkEnd w:id="2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总决赛（赛程第二天）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hint="eastAsia" w:ascii="仿宋" w:hAnsi="仿宋" w:eastAsia="仿宋"/>
          <w:b/>
          <w:bCs/>
          <w:sz w:val="32"/>
          <w:szCs w:val="32"/>
        </w:rPr>
        <w:t>评委会议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0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内容：签订承诺书，介绍</w:t>
      </w:r>
      <w:r>
        <w:rPr>
          <w:rFonts w:hint="eastAsia" w:ascii="仿宋" w:hAnsi="仿宋" w:eastAsia="仿宋"/>
          <w:sz w:val="32"/>
          <w:szCs w:val="32"/>
          <w:lang w:eastAsia="zh-CN"/>
        </w:rPr>
        <w:t>大赛评分规则、</w:t>
      </w:r>
      <w:r>
        <w:rPr>
          <w:rFonts w:hint="eastAsia" w:ascii="仿宋" w:hAnsi="仿宋" w:eastAsia="仿宋"/>
          <w:sz w:val="32"/>
          <w:szCs w:val="32"/>
        </w:rPr>
        <w:t>日程安排，讲解打分器使用方式等。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b/>
          <w:bCs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总决赛赛事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时间：9: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；1</w:t>
      </w:r>
      <w:r>
        <w:rPr>
          <w:rFonts w:ascii="仿宋" w:hAnsi="仿宋" w:eastAsia="仿宋"/>
          <w:sz w:val="32"/>
          <w:szCs w:val="32"/>
        </w:rPr>
        <w:t>4:00-16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00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流程：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主持人介绍评委嘉宾；</w:t>
      </w:r>
    </w:p>
    <w:p>
      <w:pPr>
        <w:pStyle w:val="4"/>
        <w:numPr>
          <w:ilvl w:val="0"/>
          <w:numId w:val="2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选手依次上场进行自主命题讲解</w:t>
      </w:r>
      <w:r>
        <w:rPr>
          <w:rFonts w:hint="eastAsia" w:ascii="仿宋" w:hAnsi="仿宋" w:eastAsia="仿宋"/>
          <w:sz w:val="32"/>
          <w:szCs w:val="32"/>
          <w:lang w:eastAsia="zh-CN"/>
        </w:rPr>
        <w:t>、评委问答和科技常识测试</w:t>
      </w:r>
      <w:r>
        <w:rPr>
          <w:rFonts w:hint="eastAsia" w:ascii="仿宋" w:hAnsi="仿宋" w:eastAsia="仿宋"/>
          <w:sz w:val="32"/>
          <w:szCs w:val="32"/>
        </w:rPr>
        <w:t>，计时人员对选手用时进行记录，在公证监督下完成用时扣分；</w:t>
      </w:r>
    </w:p>
    <w:p>
      <w:pPr>
        <w:pStyle w:val="4"/>
        <w:numPr>
          <w:ilvl w:val="0"/>
          <w:numId w:val="2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1-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名选手讲解完后评委商议，随后在公证监督下为1-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位选手分别评分；</w:t>
      </w:r>
    </w:p>
    <w:p>
      <w:pPr>
        <w:pStyle w:val="4"/>
        <w:numPr>
          <w:ilvl w:val="0"/>
          <w:numId w:val="2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第6名选手开始，每位选手讲解结束后评委在公证监督下评分；</w:t>
      </w:r>
    </w:p>
    <w:p>
      <w:pPr>
        <w:pStyle w:val="4"/>
        <w:numPr>
          <w:ilvl w:val="0"/>
          <w:numId w:val="2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评委完成最后一位选手（共3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名）的评分后，工作人员在公证监督下进行分数和排名统计；</w:t>
      </w:r>
    </w:p>
    <w:p>
      <w:pPr>
        <w:pStyle w:val="4"/>
        <w:numPr>
          <w:ilvl w:val="0"/>
          <w:numId w:val="2"/>
        </w:numPr>
        <w:spacing w:line="560" w:lineRule="exact"/>
        <w:ind w:left="851" w:hanging="851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在公证监督下宣布</w:t>
      </w:r>
      <w:r>
        <w:rPr>
          <w:rFonts w:hint="eastAsia" w:ascii="仿宋" w:hAnsi="仿宋" w:eastAsia="仿宋"/>
          <w:sz w:val="32"/>
          <w:szCs w:val="32"/>
          <w:lang w:eastAsia="zh-CN"/>
        </w:rPr>
        <w:t>成绩和</w:t>
      </w:r>
      <w:r>
        <w:rPr>
          <w:rFonts w:hint="eastAsia" w:ascii="仿宋" w:hAnsi="仿宋" w:eastAsia="仿宋"/>
          <w:sz w:val="32"/>
          <w:szCs w:val="32"/>
        </w:rPr>
        <w:t>获奖名单。</w:t>
      </w:r>
    </w:p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 xml:space="preserve">. </w:t>
      </w:r>
      <w:r>
        <w:rPr>
          <w:rFonts w:hint="eastAsia" w:ascii="仿宋" w:hAnsi="仿宋" w:eastAsia="仿宋"/>
          <w:b/>
          <w:bCs/>
          <w:sz w:val="32"/>
          <w:szCs w:val="32"/>
        </w:rPr>
        <w:t>颁奖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活动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时间：1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00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流程：依次向获奖单位、选手颁发荣誉证书或奖牌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注：半决赛将选手的评委评分及超时、少时扣分的分数相加，得出该选手的分数；总决赛将选手的评委评分、科技常识测试扣分及超时、少时扣分的分数相加，得出该选手的分数。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若遇选手总分数相同的情况，则在去掉最高分和最低分后的有效分值中，按同分选手第一个最高分高低决定名次，若第一个最高分相同则按第二个最高分高低决定名次，以此类推；若有效分值的每个评分均相同则在公证的监督下抽签决定名次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进入总决赛的选手，可参与最佳形象奖、最佳口才奖和最具网络人气奖</w:t>
      </w:r>
      <w:r>
        <w:rPr>
          <w:rFonts w:ascii="仿宋" w:hAnsi="仿宋" w:eastAsia="仿宋"/>
          <w:sz w:val="32"/>
          <w:szCs w:val="32"/>
        </w:rPr>
        <w:t>评选。最佳形象奖和最佳口才奖由观众及评委选出，票数多者当选。最具网络人气奖通过网上投票完成评选，票数多者当选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908BE"/>
    <w:multiLevelType w:val="multilevel"/>
    <w:tmpl w:val="421908BE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2F3B5C"/>
    <w:multiLevelType w:val="multilevel"/>
    <w:tmpl w:val="422F3B5C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0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2021-08-03T05:16:27Z</dcterms:created>
  <dc:creator>LUOJINGTING</dc:creator>
  <cp:lastModifiedBy>罗Iris</cp:lastModifiedBy>
  <dcterms:modified xsi:type="dcterms:W3CDTF">2021-08-03T05:33:14Z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9508643544DF430BB31D21E300B73353</vt:lpwstr>
  </property>
</Properties>
</file>